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5FCA" w14:textId="28A8C874" w:rsidR="00251DFF" w:rsidRDefault="00A6702E">
      <w:pPr>
        <w:spacing w:before="62"/>
        <w:ind w:left="2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06880" behindDoc="1" locked="0" layoutInCell="1" allowOverlap="1" wp14:anchorId="5519540D" wp14:editId="127B8BA4">
                <wp:simplePos x="0" y="0"/>
                <wp:positionH relativeFrom="page">
                  <wp:posOffset>5212715</wp:posOffset>
                </wp:positionH>
                <wp:positionV relativeFrom="page">
                  <wp:posOffset>2796540</wp:posOffset>
                </wp:positionV>
                <wp:extent cx="130810" cy="130810"/>
                <wp:effectExtent l="0" t="0" r="0" b="0"/>
                <wp:wrapNone/>
                <wp:docPr id="1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20D151" id="Rectangle 122" o:spid="_x0000_s1026" style="position:absolute;margin-left:410.45pt;margin-top:220.2pt;width:10.3pt;height:10.3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N2RyaT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07392" behindDoc="1" locked="0" layoutInCell="1" allowOverlap="1" wp14:anchorId="47BA6983" wp14:editId="3F9573CE">
                <wp:simplePos x="0" y="0"/>
                <wp:positionH relativeFrom="page">
                  <wp:posOffset>4894580</wp:posOffset>
                </wp:positionH>
                <wp:positionV relativeFrom="page">
                  <wp:posOffset>2981325</wp:posOffset>
                </wp:positionV>
                <wp:extent cx="130810" cy="130810"/>
                <wp:effectExtent l="0" t="0" r="0" b="0"/>
                <wp:wrapNone/>
                <wp:docPr id="12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741D74" id="Rectangle 121" o:spid="_x0000_s1026" style="position:absolute;margin-left:385.4pt;margin-top:234.75pt;width:10.3pt;height:10.3pt;z-index:-164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IWayNn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t>OFERTANTUL</w:t>
      </w:r>
    </w:p>
    <w:p w14:paraId="62637BC8" w14:textId="77777777" w:rsidR="00251DFF" w:rsidRDefault="00251DFF">
      <w:pPr>
        <w:spacing w:before="6"/>
        <w:rPr>
          <w:sz w:val="28"/>
        </w:rPr>
      </w:pPr>
    </w:p>
    <w:p w14:paraId="1D9098BA" w14:textId="55F3081A" w:rsidR="00251DFF" w:rsidRDefault="00A6702E">
      <w:pPr>
        <w:spacing w:before="1"/>
        <w:ind w:left="220"/>
        <w:rPr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06368" behindDoc="1" locked="0" layoutInCell="1" allowOverlap="1" wp14:anchorId="556EAAEB" wp14:editId="406AA2C4">
                <wp:simplePos x="0" y="0"/>
                <wp:positionH relativeFrom="page">
                  <wp:posOffset>4926330</wp:posOffset>
                </wp:positionH>
                <wp:positionV relativeFrom="paragraph">
                  <wp:posOffset>1327150</wp:posOffset>
                </wp:positionV>
                <wp:extent cx="130810" cy="130810"/>
                <wp:effectExtent l="0" t="0" r="0" b="0"/>
                <wp:wrapNone/>
                <wp:docPr id="12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4EBE36" id="Rectangle 120" o:spid="_x0000_s1026" style="position:absolute;margin-left:387.9pt;margin-top:104.5pt;width:10.3pt;height:10.3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CUbQGXfAAAA&#10;Cw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i/>
        </w:rPr>
        <w:t>(denumirea/date de contact)</w:t>
      </w:r>
    </w:p>
    <w:p w14:paraId="4F3FCEB8" w14:textId="77777777" w:rsidR="00251DFF" w:rsidRDefault="00251DFF">
      <w:pPr>
        <w:rPr>
          <w:i/>
          <w:sz w:val="20"/>
        </w:rPr>
      </w:pPr>
    </w:p>
    <w:p w14:paraId="5DEA36B1" w14:textId="77777777" w:rsidR="00251DFF" w:rsidRDefault="00251DFF">
      <w:pPr>
        <w:rPr>
          <w:i/>
          <w:sz w:val="20"/>
        </w:rPr>
      </w:pPr>
    </w:p>
    <w:p w14:paraId="7D4119EF" w14:textId="77777777" w:rsidR="00251DFF" w:rsidRDefault="00251DFF">
      <w:pPr>
        <w:spacing w:before="10"/>
        <w:rPr>
          <w:i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251DFF" w14:paraId="7E456D66" w14:textId="77777777">
        <w:trPr>
          <w:trHeight w:val="582"/>
        </w:trPr>
        <w:tc>
          <w:tcPr>
            <w:tcW w:w="4621" w:type="dxa"/>
          </w:tcPr>
          <w:p w14:paraId="458CECC5" w14:textId="77777777" w:rsidR="00251DFF" w:rsidRDefault="00574F86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Nr. înregistrare la ofertant:</w:t>
            </w:r>
          </w:p>
        </w:tc>
        <w:tc>
          <w:tcPr>
            <w:tcW w:w="4624" w:type="dxa"/>
          </w:tcPr>
          <w:p w14:paraId="4A6420A6" w14:textId="77777777" w:rsidR="00251DFF" w:rsidRDefault="00251DFF">
            <w:pPr>
              <w:pStyle w:val="TableParagraph"/>
              <w:rPr>
                <w:sz w:val="20"/>
              </w:rPr>
            </w:pPr>
          </w:p>
        </w:tc>
      </w:tr>
      <w:tr w:rsidR="00251DFF" w14:paraId="54134A4E" w14:textId="77777777">
        <w:trPr>
          <w:trHeight w:val="580"/>
        </w:trPr>
        <w:tc>
          <w:tcPr>
            <w:tcW w:w="4621" w:type="dxa"/>
          </w:tcPr>
          <w:p w14:paraId="4882CDE0" w14:textId="77777777" w:rsidR="00251DFF" w:rsidRDefault="00574F86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Nr înregistrare la Autoritatea Contractantă</w:t>
            </w:r>
          </w:p>
        </w:tc>
        <w:tc>
          <w:tcPr>
            <w:tcW w:w="4624" w:type="dxa"/>
          </w:tcPr>
          <w:p w14:paraId="5D20F2E6" w14:textId="77777777" w:rsidR="00251DFF" w:rsidRDefault="00251DFF">
            <w:pPr>
              <w:pStyle w:val="TableParagraph"/>
              <w:rPr>
                <w:sz w:val="20"/>
              </w:rPr>
            </w:pPr>
          </w:p>
        </w:tc>
      </w:tr>
      <w:tr w:rsidR="00251DFF" w14:paraId="45014048" w14:textId="77777777">
        <w:trPr>
          <w:trHeight w:val="1457"/>
        </w:trPr>
        <w:tc>
          <w:tcPr>
            <w:tcW w:w="4621" w:type="dxa"/>
          </w:tcPr>
          <w:p w14:paraId="031669A2" w14:textId="77777777" w:rsidR="00251DFF" w:rsidRDefault="00574F86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Procedura</w:t>
            </w:r>
          </w:p>
        </w:tc>
        <w:tc>
          <w:tcPr>
            <w:tcW w:w="4624" w:type="dxa"/>
          </w:tcPr>
          <w:p w14:paraId="0DDF106C" w14:textId="77777777" w:rsidR="00251DFF" w:rsidRDefault="00574F86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Atribuire directă</w:t>
            </w:r>
          </w:p>
          <w:p w14:paraId="4185A4ED" w14:textId="77777777" w:rsidR="00251DFF" w:rsidRDefault="00574F86">
            <w:pPr>
              <w:pStyle w:val="TableParagraph"/>
              <w:spacing w:before="39" w:line="276" w:lineRule="auto"/>
              <w:ind w:left="107" w:right="2415"/>
              <w:rPr>
                <w:b/>
                <w:i/>
              </w:rPr>
            </w:pPr>
            <w:r>
              <w:rPr>
                <w:b/>
                <w:i/>
              </w:rPr>
              <w:t>Procedură simplificată Licitație deschisă</w:t>
            </w:r>
          </w:p>
          <w:p w14:paraId="3F14F097" w14:textId="77777777" w:rsidR="00251DFF" w:rsidRDefault="00251DFF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215E9830" w14:textId="77777777" w:rsidR="00251DFF" w:rsidRDefault="00574F86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Cod unic achiziție/Anunț de participare:</w:t>
            </w:r>
          </w:p>
        </w:tc>
      </w:tr>
    </w:tbl>
    <w:p w14:paraId="5C0BD1A3" w14:textId="77777777" w:rsidR="00251DFF" w:rsidRDefault="00251DFF">
      <w:pPr>
        <w:rPr>
          <w:i/>
          <w:sz w:val="20"/>
        </w:rPr>
      </w:pPr>
    </w:p>
    <w:p w14:paraId="4C763EFE" w14:textId="77777777" w:rsidR="00251DFF" w:rsidRDefault="00251DFF">
      <w:pPr>
        <w:rPr>
          <w:i/>
          <w:sz w:val="20"/>
        </w:rPr>
      </w:pPr>
    </w:p>
    <w:p w14:paraId="6F5B7BE0" w14:textId="77777777" w:rsidR="00251DFF" w:rsidRDefault="00251DFF">
      <w:pPr>
        <w:rPr>
          <w:i/>
          <w:sz w:val="20"/>
        </w:rPr>
      </w:pPr>
    </w:p>
    <w:p w14:paraId="23AC25E8" w14:textId="77777777" w:rsidR="00251DFF" w:rsidRDefault="00251DFF">
      <w:pPr>
        <w:rPr>
          <w:i/>
          <w:sz w:val="20"/>
        </w:rPr>
      </w:pPr>
    </w:p>
    <w:p w14:paraId="1E36ED8E" w14:textId="77777777" w:rsidR="00251DFF" w:rsidRDefault="00251DFF">
      <w:pPr>
        <w:rPr>
          <w:i/>
          <w:sz w:val="20"/>
        </w:rPr>
      </w:pPr>
    </w:p>
    <w:p w14:paraId="3C4423DF" w14:textId="77777777" w:rsidR="00251DFF" w:rsidRDefault="00251DFF">
      <w:pPr>
        <w:rPr>
          <w:i/>
          <w:sz w:val="20"/>
        </w:rPr>
      </w:pPr>
    </w:p>
    <w:p w14:paraId="1D210033" w14:textId="77777777" w:rsidR="00251DFF" w:rsidRDefault="00251DFF">
      <w:pPr>
        <w:rPr>
          <w:i/>
          <w:sz w:val="20"/>
        </w:rPr>
      </w:pPr>
    </w:p>
    <w:p w14:paraId="1611645E" w14:textId="77777777" w:rsidR="00251DFF" w:rsidRDefault="00251DFF">
      <w:pPr>
        <w:rPr>
          <w:i/>
          <w:sz w:val="20"/>
        </w:rPr>
      </w:pPr>
    </w:p>
    <w:p w14:paraId="34443AB3" w14:textId="77777777" w:rsidR="00251DFF" w:rsidRDefault="00251DFF">
      <w:pPr>
        <w:rPr>
          <w:i/>
          <w:sz w:val="20"/>
        </w:rPr>
      </w:pPr>
    </w:p>
    <w:p w14:paraId="388CA29F" w14:textId="77777777" w:rsidR="00251DFF" w:rsidRDefault="00251DFF">
      <w:pPr>
        <w:rPr>
          <w:i/>
          <w:sz w:val="20"/>
        </w:rPr>
      </w:pPr>
    </w:p>
    <w:p w14:paraId="06476D14" w14:textId="77777777" w:rsidR="00251DFF" w:rsidRDefault="00251DFF">
      <w:pPr>
        <w:rPr>
          <w:i/>
          <w:sz w:val="20"/>
        </w:rPr>
      </w:pPr>
    </w:p>
    <w:p w14:paraId="7D305E65" w14:textId="77777777" w:rsidR="00251DFF" w:rsidRDefault="00251DFF">
      <w:pPr>
        <w:rPr>
          <w:i/>
          <w:sz w:val="20"/>
        </w:rPr>
      </w:pPr>
    </w:p>
    <w:p w14:paraId="43A2497E" w14:textId="77777777" w:rsidR="00251DFF" w:rsidRDefault="00251DFF">
      <w:pPr>
        <w:rPr>
          <w:i/>
          <w:sz w:val="20"/>
        </w:rPr>
      </w:pPr>
    </w:p>
    <w:p w14:paraId="43EA49E7" w14:textId="77777777" w:rsidR="00251DFF" w:rsidRDefault="00251DFF">
      <w:pPr>
        <w:rPr>
          <w:i/>
          <w:sz w:val="20"/>
        </w:rPr>
      </w:pPr>
    </w:p>
    <w:p w14:paraId="0E2208AD" w14:textId="77777777" w:rsidR="00251DFF" w:rsidRDefault="00251DFF">
      <w:pPr>
        <w:rPr>
          <w:i/>
          <w:sz w:val="20"/>
        </w:rPr>
      </w:pPr>
    </w:p>
    <w:p w14:paraId="4AB37B96" w14:textId="77777777" w:rsidR="00251DFF" w:rsidRDefault="00251DFF">
      <w:pPr>
        <w:spacing w:before="3"/>
        <w:rPr>
          <w:i/>
          <w:sz w:val="16"/>
        </w:rPr>
      </w:pPr>
    </w:p>
    <w:p w14:paraId="6298FFCF" w14:textId="77777777" w:rsidR="00251DFF" w:rsidRDefault="00574F86">
      <w:pPr>
        <w:pStyle w:val="BodyText"/>
        <w:spacing w:before="92"/>
        <w:ind w:left="205" w:right="1322"/>
        <w:jc w:val="center"/>
      </w:pPr>
      <w:r>
        <w:t>FORMULAR PROPUNERE TEHNICĂ</w:t>
      </w:r>
    </w:p>
    <w:p w14:paraId="229A8BA2" w14:textId="77777777" w:rsidR="00251DFF" w:rsidRDefault="00251DFF">
      <w:pPr>
        <w:rPr>
          <w:b/>
          <w:sz w:val="24"/>
        </w:rPr>
      </w:pPr>
    </w:p>
    <w:p w14:paraId="1DEB7AC1" w14:textId="77777777" w:rsidR="00251DFF" w:rsidRDefault="00251DFF">
      <w:pPr>
        <w:rPr>
          <w:b/>
          <w:sz w:val="24"/>
        </w:rPr>
      </w:pPr>
    </w:p>
    <w:p w14:paraId="6DD0FABA" w14:textId="77777777" w:rsidR="00251DFF" w:rsidRDefault="00251DFF">
      <w:pPr>
        <w:rPr>
          <w:b/>
          <w:sz w:val="24"/>
        </w:rPr>
      </w:pPr>
    </w:p>
    <w:p w14:paraId="052FAFC1" w14:textId="77777777" w:rsidR="00251DFF" w:rsidRDefault="00251DFF">
      <w:pPr>
        <w:rPr>
          <w:b/>
          <w:sz w:val="24"/>
        </w:rPr>
      </w:pPr>
    </w:p>
    <w:p w14:paraId="11762E19" w14:textId="77777777" w:rsidR="00251DFF" w:rsidRDefault="00251DFF">
      <w:pPr>
        <w:rPr>
          <w:b/>
          <w:sz w:val="24"/>
        </w:rPr>
      </w:pPr>
    </w:p>
    <w:p w14:paraId="7DD32449" w14:textId="77777777" w:rsidR="00251DFF" w:rsidRDefault="00251DFF">
      <w:pPr>
        <w:rPr>
          <w:b/>
          <w:sz w:val="24"/>
        </w:rPr>
      </w:pPr>
    </w:p>
    <w:p w14:paraId="2823EEFF" w14:textId="77777777" w:rsidR="00251DFF" w:rsidRPr="00574F86" w:rsidRDefault="00251DFF">
      <w:pPr>
        <w:rPr>
          <w:b/>
          <w:sz w:val="24"/>
        </w:rPr>
      </w:pPr>
    </w:p>
    <w:p w14:paraId="05946476" w14:textId="77777777" w:rsidR="00251DFF" w:rsidRPr="00574F86" w:rsidRDefault="00251DFF">
      <w:pPr>
        <w:spacing w:before="8"/>
        <w:rPr>
          <w:b/>
        </w:rPr>
      </w:pPr>
    </w:p>
    <w:p w14:paraId="28DEC2B5" w14:textId="77777777" w:rsidR="00251DFF" w:rsidRPr="00574F86" w:rsidRDefault="00574F86">
      <w:pPr>
        <w:pStyle w:val="BodyText"/>
        <w:ind w:left="203" w:right="1325"/>
        <w:jc w:val="center"/>
      </w:pPr>
      <w:r w:rsidRPr="00574F86">
        <w:t>Oferta tehnică trebuie prezentată, EXCLUSIV în următoarea structură, deoarece facilitează elaborarea rapidă a propunerii tehnice dar și o evaluare unitară și echidistantă.</w:t>
      </w:r>
    </w:p>
    <w:p w14:paraId="04E06A4E" w14:textId="77777777" w:rsidR="00251DFF" w:rsidRPr="00574F86" w:rsidRDefault="00574F86">
      <w:pPr>
        <w:pStyle w:val="BodyText"/>
        <w:spacing w:line="252" w:lineRule="exact"/>
        <w:ind w:left="205" w:right="1323"/>
        <w:jc w:val="center"/>
      </w:pPr>
      <w:r w:rsidRPr="00574F86">
        <w:t xml:space="preserve">OFERTANTUL VA COMPLETA </w:t>
      </w:r>
      <w:r w:rsidRPr="00574F86">
        <w:rPr>
          <w:u w:val="thick" w:color="006FC0"/>
        </w:rPr>
        <w:t>TOATE</w:t>
      </w:r>
      <w:r w:rsidRPr="00574F86">
        <w:t xml:space="preserve"> CELULELE DIN TABELELE DE MAI JOS, așa</w:t>
      </w:r>
    </w:p>
    <w:p w14:paraId="305AEFEE" w14:textId="77777777" w:rsidR="00251DFF" w:rsidRPr="00574F86" w:rsidRDefault="00574F86">
      <w:pPr>
        <w:pStyle w:val="BodyText"/>
        <w:spacing w:line="252" w:lineRule="exact"/>
        <w:ind w:left="205" w:right="1322"/>
        <w:jc w:val="center"/>
      </w:pPr>
      <w:r w:rsidRPr="00574F86">
        <w:t>cum consideră mai avantajos pentru sine. (1 click pe zona gri permite automat editarea)</w:t>
      </w:r>
    </w:p>
    <w:p w14:paraId="2BB33CC7" w14:textId="77777777" w:rsidR="00251DFF" w:rsidRDefault="00251DFF">
      <w:pPr>
        <w:spacing w:line="252" w:lineRule="exact"/>
        <w:jc w:val="center"/>
        <w:sectPr w:rsidR="00251DFF">
          <w:type w:val="continuous"/>
          <w:pgSz w:w="11910" w:h="16840"/>
          <w:pgMar w:top="1360" w:right="100" w:bottom="2240" w:left="1220" w:header="720" w:footer="2048" w:gutter="0"/>
          <w:pgNumType w:start="1"/>
          <w:cols w:space="720"/>
        </w:sectPr>
      </w:pPr>
    </w:p>
    <w:p w14:paraId="162F646E" w14:textId="034405AB" w:rsidR="00251DFF" w:rsidRDefault="004E5078">
      <w:pPr>
        <w:pStyle w:val="BodyText"/>
        <w:spacing w:before="80"/>
        <w:ind w:left="3391"/>
      </w:pPr>
      <w:bookmarkStart w:id="0" w:name="INFORMAȚII_GENERALE"/>
      <w:bookmarkEnd w:id="0"/>
      <w:r>
        <w:lastRenderedPageBreak/>
        <w:t>I</w:t>
      </w:r>
      <w:r w:rsidR="00A6702E">
        <w:t>NFORMAȚII GENERALE</w:t>
      </w:r>
    </w:p>
    <w:p w14:paraId="332C840A" w14:textId="77777777" w:rsidR="00251DFF" w:rsidRDefault="00251DFF">
      <w:pPr>
        <w:spacing w:before="2"/>
        <w:rPr>
          <w:b/>
        </w:rPr>
      </w:pPr>
    </w:p>
    <w:tbl>
      <w:tblPr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3117"/>
        <w:gridCol w:w="530"/>
        <w:gridCol w:w="1845"/>
        <w:gridCol w:w="3328"/>
      </w:tblGrid>
      <w:tr w:rsidR="009858AB" w:rsidRPr="009858AB" w14:paraId="7769FAF1" w14:textId="77777777" w:rsidTr="009858AB">
        <w:trPr>
          <w:trHeight w:val="1516"/>
        </w:trPr>
        <w:tc>
          <w:tcPr>
            <w:tcW w:w="808" w:type="dxa"/>
            <w:shd w:val="clear" w:color="auto" w:fill="auto"/>
          </w:tcPr>
          <w:p w14:paraId="4DD23053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NR. CRT.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1394BEF1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OBLIGAȚIILE STABILITE DE AUTORITATEA CONTRACTANTĂ PRIN CAIETUL DE SARCINI</w:t>
            </w:r>
          </w:p>
        </w:tc>
        <w:tc>
          <w:tcPr>
            <w:tcW w:w="3328" w:type="dxa"/>
            <w:shd w:val="clear" w:color="auto" w:fill="auto"/>
          </w:tcPr>
          <w:p w14:paraId="4C6DCE69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ASUMAREA OBLIGAȚIILOR DE CĂTRE OFERTANT ȘI LISTAREA DOCUMENTELOR</w:t>
            </w:r>
          </w:p>
          <w:p w14:paraId="2B946817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SUPORT</w:t>
            </w:r>
          </w:p>
        </w:tc>
      </w:tr>
      <w:tr w:rsidR="009858AB" w:rsidRPr="009858AB" w14:paraId="49A3ED0E" w14:textId="77777777" w:rsidTr="009858AB">
        <w:trPr>
          <w:trHeight w:val="294"/>
        </w:trPr>
        <w:tc>
          <w:tcPr>
            <w:tcW w:w="9628" w:type="dxa"/>
            <w:gridSpan w:val="5"/>
            <w:shd w:val="clear" w:color="auto" w:fill="auto"/>
          </w:tcPr>
          <w:p w14:paraId="37CCDF6B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ASPECTE GENERALE</w:t>
            </w:r>
          </w:p>
        </w:tc>
      </w:tr>
      <w:tr w:rsidR="009858AB" w:rsidRPr="009858AB" w14:paraId="238BCBB1" w14:textId="77777777" w:rsidTr="009858AB">
        <w:trPr>
          <w:trHeight w:val="251"/>
        </w:trPr>
        <w:tc>
          <w:tcPr>
            <w:tcW w:w="808" w:type="dxa"/>
            <w:shd w:val="clear" w:color="auto" w:fill="auto"/>
          </w:tcPr>
          <w:p w14:paraId="30C9FC1E" w14:textId="77777777" w:rsidR="009858AB" w:rsidRPr="009858AB" w:rsidRDefault="009858AB" w:rsidP="009858AB">
            <w:pPr>
              <w:jc w:val="center"/>
            </w:pPr>
            <w:r w:rsidRPr="009858AB">
              <w:t>1.</w:t>
            </w:r>
          </w:p>
        </w:tc>
        <w:tc>
          <w:tcPr>
            <w:tcW w:w="3117" w:type="dxa"/>
            <w:tcBorders>
              <w:right w:val="nil"/>
            </w:tcBorders>
            <w:shd w:val="clear" w:color="auto" w:fill="auto"/>
          </w:tcPr>
          <w:p w14:paraId="4FD9D00E" w14:textId="77777777" w:rsidR="009858AB" w:rsidRPr="009858AB" w:rsidRDefault="009858AB" w:rsidP="009858AB">
            <w:r w:rsidRPr="009858AB">
              <w:t>Oferta are valabilitate cel puțin</w:t>
            </w:r>
          </w:p>
        </w:tc>
        <w:tc>
          <w:tcPr>
            <w:tcW w:w="530" w:type="dxa"/>
            <w:tcBorders>
              <w:left w:val="nil"/>
              <w:right w:val="nil"/>
            </w:tcBorders>
            <w:shd w:val="clear" w:color="auto" w:fill="auto"/>
          </w:tcPr>
          <w:p w14:paraId="720F9C06" w14:textId="77777777" w:rsidR="009858AB" w:rsidRPr="009858AB" w:rsidRDefault="009858AB" w:rsidP="009858AB">
            <w:r w:rsidRPr="009858AB">
              <w:t>6 luni</w:t>
            </w:r>
          </w:p>
        </w:tc>
        <w:tc>
          <w:tcPr>
            <w:tcW w:w="1845" w:type="dxa"/>
            <w:tcBorders>
              <w:left w:val="nil"/>
            </w:tcBorders>
            <w:shd w:val="clear" w:color="auto" w:fill="auto"/>
          </w:tcPr>
          <w:p w14:paraId="5BE18472" w14:textId="77777777" w:rsidR="009858AB" w:rsidRPr="009858AB" w:rsidRDefault="009858AB" w:rsidP="009858AB">
            <w:r w:rsidRPr="009858AB">
              <w:t>calendaristice.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04FAC608" w14:textId="2C23A138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6A9033C4" w14:textId="77777777" w:rsidTr="009858AB">
        <w:trPr>
          <w:trHeight w:val="505"/>
        </w:trPr>
        <w:tc>
          <w:tcPr>
            <w:tcW w:w="808" w:type="dxa"/>
            <w:shd w:val="clear" w:color="auto" w:fill="auto"/>
          </w:tcPr>
          <w:p w14:paraId="45121446" w14:textId="77777777" w:rsidR="009858AB" w:rsidRPr="009858AB" w:rsidRDefault="009858AB" w:rsidP="009858AB">
            <w:pPr>
              <w:jc w:val="center"/>
            </w:pPr>
            <w:r w:rsidRPr="009858AB">
              <w:t>2.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6C0699FE" w14:textId="1451A436" w:rsidR="009858AB" w:rsidRPr="009858AB" w:rsidRDefault="009858AB" w:rsidP="009858AB">
            <w:r w:rsidRPr="009858AB">
              <w:t>Ofertantul își asumă durata contractului pe intreaga perioada de derupare a proiectului, de la emiterea ordinului de începere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640D3AA8" w14:textId="6DECA719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650372BC" w14:textId="77777777" w:rsidTr="009858AB">
        <w:trPr>
          <w:trHeight w:val="180"/>
        </w:trPr>
        <w:tc>
          <w:tcPr>
            <w:tcW w:w="808" w:type="dxa"/>
            <w:shd w:val="clear" w:color="auto" w:fill="auto"/>
          </w:tcPr>
          <w:p w14:paraId="391EE642" w14:textId="77777777" w:rsidR="009858AB" w:rsidRPr="009858AB" w:rsidRDefault="009858AB" w:rsidP="009858AB">
            <w:pPr>
              <w:jc w:val="center"/>
            </w:pPr>
            <w:r w:rsidRPr="009858AB">
              <w:t>3.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717435B6" w14:textId="77777777" w:rsidR="009858AB" w:rsidRPr="009858AB" w:rsidRDefault="009858AB" w:rsidP="009858AB">
            <w:r w:rsidRPr="009858AB">
              <w:t>Ofertantul se va adapta la modificările legislative.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58E85B4D" w14:textId="2AD36E68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7ADA9C87" w14:textId="77777777" w:rsidTr="009858AB">
        <w:trPr>
          <w:trHeight w:val="477"/>
        </w:trPr>
        <w:tc>
          <w:tcPr>
            <w:tcW w:w="808" w:type="dxa"/>
            <w:shd w:val="clear" w:color="auto" w:fill="auto"/>
          </w:tcPr>
          <w:p w14:paraId="5055875D" w14:textId="77777777" w:rsidR="009858AB" w:rsidRPr="009858AB" w:rsidRDefault="009858AB" w:rsidP="009858AB">
            <w:pPr>
              <w:jc w:val="center"/>
            </w:pPr>
            <w:r w:rsidRPr="009858AB">
              <w:t>4.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7C36D84B" w14:textId="77777777" w:rsidR="009858AB" w:rsidRPr="009858AB" w:rsidRDefault="009858AB" w:rsidP="009858AB">
            <w:r w:rsidRPr="009858AB">
              <w:t>Ofertantul va notifica în termenul legal în cazul în care se va deschide procedura de insolvență.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36B5E338" w14:textId="0C3F5D3B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4CC5CE8A" w14:textId="77777777" w:rsidTr="009858AB">
        <w:trPr>
          <w:trHeight w:val="758"/>
        </w:trPr>
        <w:tc>
          <w:tcPr>
            <w:tcW w:w="808" w:type="dxa"/>
            <w:shd w:val="clear" w:color="auto" w:fill="auto"/>
          </w:tcPr>
          <w:p w14:paraId="2FB3E84C" w14:textId="77777777" w:rsidR="009858AB" w:rsidRPr="009858AB" w:rsidRDefault="009858AB" w:rsidP="009858AB">
            <w:pPr>
              <w:jc w:val="center"/>
            </w:pPr>
            <w:r w:rsidRPr="009858AB">
              <w:t>5.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66AC4AAD" w14:textId="4989A309" w:rsidR="009858AB" w:rsidRPr="009858AB" w:rsidRDefault="009858AB" w:rsidP="009858AB">
            <w:r w:rsidRPr="009858AB">
              <w:t>Ofertantul va asigura prestarea serviciilor conform specificațiilor din Oferta în condițiile din Caietul de sarcini și Informări pentru ofertanți.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43B68980" w14:textId="75E864EA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1579C837" w14:textId="77777777" w:rsidTr="009858AB">
        <w:trPr>
          <w:trHeight w:val="1012"/>
        </w:trPr>
        <w:tc>
          <w:tcPr>
            <w:tcW w:w="808" w:type="dxa"/>
            <w:shd w:val="clear" w:color="auto" w:fill="auto"/>
          </w:tcPr>
          <w:p w14:paraId="5B915235" w14:textId="77777777" w:rsidR="009858AB" w:rsidRPr="009858AB" w:rsidRDefault="009858AB" w:rsidP="009858AB">
            <w:pPr>
              <w:jc w:val="center"/>
            </w:pPr>
            <w:r w:rsidRPr="009858AB">
              <w:t>6.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710B9F6E" w14:textId="77777777" w:rsidR="009858AB" w:rsidRPr="009858AB" w:rsidRDefault="009858AB" w:rsidP="009858AB">
            <w:r w:rsidRPr="009858AB">
              <w:t>Ofertantul va asigura personalul și echipamentele</w:t>
            </w:r>
          </w:p>
          <w:p w14:paraId="65F0398B" w14:textId="77777777" w:rsidR="009858AB" w:rsidRPr="009858AB" w:rsidRDefault="009858AB" w:rsidP="009858AB">
            <w:r w:rsidRPr="009858AB">
              <w:t>necesare pentru a putea presta servicii conforme calitativ (conform cerințelor Caietului de sarcini) la momentul și la prețurile stabilite în caietul de sarcini.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61CD210D" w14:textId="6F7465F5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0C2384BC" w14:textId="77777777" w:rsidTr="009858AB">
        <w:trPr>
          <w:trHeight w:val="1012"/>
        </w:trPr>
        <w:tc>
          <w:tcPr>
            <w:tcW w:w="808" w:type="dxa"/>
            <w:shd w:val="clear" w:color="auto" w:fill="auto"/>
          </w:tcPr>
          <w:p w14:paraId="7C02AD4F" w14:textId="77777777" w:rsidR="009858AB" w:rsidRPr="009858AB" w:rsidRDefault="009858AB" w:rsidP="009858AB">
            <w:pPr>
              <w:jc w:val="center"/>
            </w:pPr>
            <w:r w:rsidRPr="009858AB">
              <w:t>7.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0DBFACE8" w14:textId="77777777" w:rsidR="009858AB" w:rsidRPr="009858AB" w:rsidRDefault="009858AB" w:rsidP="009858AB">
            <w:r w:rsidRPr="009858AB">
              <w:t>Ofertantul va pune în operă toate obligațiile pe care și le-a asumat cu privire la respectarea condițiilor de mediu, dezvoltare durabilă, economie circulată și egalitate de</w:t>
            </w:r>
          </w:p>
          <w:p w14:paraId="0D5907D7" w14:textId="77777777" w:rsidR="009858AB" w:rsidRPr="009858AB" w:rsidRDefault="009858AB" w:rsidP="009858AB">
            <w:r w:rsidRPr="009858AB">
              <w:t>șanse.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161704E5" w14:textId="5F785912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63A9EC20" w14:textId="77777777" w:rsidTr="009858AB">
        <w:trPr>
          <w:trHeight w:val="760"/>
        </w:trPr>
        <w:tc>
          <w:tcPr>
            <w:tcW w:w="808" w:type="dxa"/>
            <w:shd w:val="clear" w:color="auto" w:fill="auto"/>
          </w:tcPr>
          <w:p w14:paraId="387478ED" w14:textId="596934D2" w:rsidR="009858AB" w:rsidRPr="009858AB" w:rsidRDefault="009858AB" w:rsidP="009858AB">
            <w:pPr>
              <w:jc w:val="center"/>
            </w:pPr>
            <w:r w:rsidRPr="009858AB">
              <w:t>8.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674FDF4E" w14:textId="77777777" w:rsidR="009858AB" w:rsidRPr="009858AB" w:rsidRDefault="009858AB" w:rsidP="009858AB">
            <w:r w:rsidRPr="009858AB">
              <w:t>Prestatorul va acorda suport de specialitate Achizitorului pe perioada desfășurării procedurii de achiziție publică a contractului de lucrări (execuție lucrări).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132DEB56" w14:textId="26FDE520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3D497372" w14:textId="77777777" w:rsidTr="009858AB">
        <w:trPr>
          <w:trHeight w:val="757"/>
        </w:trPr>
        <w:tc>
          <w:tcPr>
            <w:tcW w:w="808" w:type="dxa"/>
            <w:shd w:val="clear" w:color="auto" w:fill="auto"/>
          </w:tcPr>
          <w:p w14:paraId="08D47613" w14:textId="4BB131A0" w:rsidR="009858AB" w:rsidRPr="009858AB" w:rsidRDefault="009858AB" w:rsidP="009858AB">
            <w:pPr>
              <w:jc w:val="center"/>
            </w:pPr>
            <w:r w:rsidRPr="009858AB">
              <w:t>9.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59C26056" w14:textId="77777777" w:rsidR="009858AB" w:rsidRPr="009858AB" w:rsidRDefault="009858AB" w:rsidP="009858AB">
            <w:r w:rsidRPr="009858AB">
              <w:t>Devizul general şi devizul pe obiecte se va elabora cu respectarea conținutului -cadru prevăzut în Formularul 1</w:t>
            </w:r>
          </w:p>
          <w:p w14:paraId="10F6AE3E" w14:textId="77777777" w:rsidR="009858AB" w:rsidRPr="009858AB" w:rsidRDefault="009858AB" w:rsidP="009858AB">
            <w:r w:rsidRPr="009858AB">
              <w:t>şi, respectiv, în Formularul 2 din H.G. nr.907/2016.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7A161C52" w14:textId="754BD171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48A98ED3" w14:textId="77777777" w:rsidTr="009858AB">
        <w:trPr>
          <w:trHeight w:val="198"/>
        </w:trPr>
        <w:tc>
          <w:tcPr>
            <w:tcW w:w="9628" w:type="dxa"/>
            <w:gridSpan w:val="5"/>
            <w:shd w:val="clear" w:color="auto" w:fill="auto"/>
          </w:tcPr>
          <w:p w14:paraId="6A1F2A60" w14:textId="4B5D3B1E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PLATA</w:t>
            </w:r>
          </w:p>
        </w:tc>
      </w:tr>
      <w:tr w:rsidR="009858AB" w:rsidRPr="009858AB" w14:paraId="03781F66" w14:textId="77777777" w:rsidTr="009858AB">
        <w:trPr>
          <w:trHeight w:val="2762"/>
        </w:trPr>
        <w:tc>
          <w:tcPr>
            <w:tcW w:w="808" w:type="dxa"/>
            <w:shd w:val="clear" w:color="auto" w:fill="auto"/>
          </w:tcPr>
          <w:p w14:paraId="65653B01" w14:textId="1B51C4CF" w:rsidR="009858AB" w:rsidRPr="009858AB" w:rsidRDefault="009858AB" w:rsidP="009858AB">
            <w:pPr>
              <w:jc w:val="center"/>
            </w:pPr>
            <w:r w:rsidRPr="009858AB">
              <w:t>10.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2F47626D" w14:textId="77777777" w:rsidR="009858AB" w:rsidRPr="009858AB" w:rsidRDefault="009858AB" w:rsidP="009858AB">
            <w:r w:rsidRPr="009858AB">
              <w:t>Ofertantul a înțeles și acceptă:</w:t>
            </w:r>
          </w:p>
          <w:p w14:paraId="6097BB46" w14:textId="77777777" w:rsidR="009858AB" w:rsidRPr="009858AB" w:rsidRDefault="009858AB" w:rsidP="009858AB">
            <w:r w:rsidRPr="009858AB">
              <w:t>Termen de plată: maxim 60 de zile calendaristice de la efectuarea recepției serviciilor în conformitate cu prevederile art. 7 alin. 1 al Legii 72/2013.</w:t>
            </w:r>
          </w:p>
          <w:p w14:paraId="37F857CE" w14:textId="77777777" w:rsidR="009858AB" w:rsidRPr="009858AB" w:rsidRDefault="009858AB" w:rsidP="009858AB">
            <w:r w:rsidRPr="009858AB">
              <w:t>În cazul in care Achizitorul va apela la mecanismul cererilor de transfer (cereri de plată) disponibil in cadrul contractelor de finanțare nerambursabilă, plata se va efectua după cum urmează:</w:t>
            </w:r>
          </w:p>
          <w:p w14:paraId="4D4D387A" w14:textId="77777777" w:rsidR="009858AB" w:rsidRPr="009858AB" w:rsidRDefault="009858AB" w:rsidP="009858AB">
            <w:r w:rsidRPr="009858AB">
              <w:t>În termen de 5 zile lucrătoare de la data primirii sumelor de la autoritatea finanțatoare.</w:t>
            </w:r>
          </w:p>
          <w:p w14:paraId="288F0DF6" w14:textId="77777777" w:rsidR="009858AB" w:rsidRPr="009858AB" w:rsidRDefault="009858AB" w:rsidP="009858AB">
            <w:r w:rsidRPr="009858AB">
              <w:t>În termen de 5 zile lucrătoare de la data respingerii</w:t>
            </w:r>
          </w:p>
          <w:p w14:paraId="7795721F" w14:textId="1317590E" w:rsidR="009858AB" w:rsidRPr="009858AB" w:rsidRDefault="009858AB" w:rsidP="009858AB">
            <w:r w:rsidRPr="009858AB">
              <w:t>cererii de transfer (cererii de plată).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55C86283" w14:textId="78AECD90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072BBE5E" w14:textId="77777777" w:rsidTr="009858AB">
        <w:trPr>
          <w:trHeight w:val="361"/>
        </w:trPr>
        <w:tc>
          <w:tcPr>
            <w:tcW w:w="9628" w:type="dxa"/>
            <w:gridSpan w:val="5"/>
            <w:shd w:val="clear" w:color="auto" w:fill="auto"/>
          </w:tcPr>
          <w:p w14:paraId="78C05FE5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RESURSA UMANĂ IMPLICATĂ</w:t>
            </w:r>
          </w:p>
        </w:tc>
      </w:tr>
      <w:tr w:rsidR="009858AB" w:rsidRPr="009858AB" w14:paraId="4E4D544E" w14:textId="77777777" w:rsidTr="009858AB">
        <w:trPr>
          <w:trHeight w:val="1414"/>
        </w:trPr>
        <w:tc>
          <w:tcPr>
            <w:tcW w:w="808" w:type="dxa"/>
            <w:shd w:val="clear" w:color="auto" w:fill="auto"/>
          </w:tcPr>
          <w:p w14:paraId="3432DE76" w14:textId="753DF45A" w:rsidR="009858AB" w:rsidRPr="009858AB" w:rsidRDefault="009858AB" w:rsidP="009858AB">
            <w:pPr>
              <w:jc w:val="center"/>
            </w:pPr>
            <w:r w:rsidRPr="009858AB">
              <w:lastRenderedPageBreak/>
              <w:t>11.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1E8D2531" w14:textId="77777777" w:rsidR="009858AB" w:rsidRPr="009858AB" w:rsidRDefault="009858AB" w:rsidP="009858AB">
            <w:r w:rsidRPr="009858AB">
              <w:t>Ofertantul va asigura o echipă formată din cel puțin:</w:t>
            </w:r>
          </w:p>
          <w:p w14:paraId="6B06C17B" w14:textId="77777777" w:rsidR="009858AB" w:rsidRPr="009858AB" w:rsidRDefault="009858AB" w:rsidP="009858AB">
            <w:r w:rsidRPr="009858AB">
              <w:t xml:space="preserve">CONSULTANT – EXPERT TEHNIC </w:t>
            </w:r>
          </w:p>
          <w:p w14:paraId="160EAF34" w14:textId="77777777" w:rsidR="009858AB" w:rsidRPr="009858AB" w:rsidRDefault="009858AB" w:rsidP="009858AB">
            <w:r w:rsidRPr="009858AB">
              <w:t>CONSULTANT - EXPERT FINANCIAR</w:t>
            </w:r>
          </w:p>
          <w:p w14:paraId="3EB76B9B" w14:textId="2E10F8C7" w:rsidR="009858AB" w:rsidRPr="009858AB" w:rsidRDefault="009858AB" w:rsidP="009858AB">
            <w:r w:rsidRPr="009858AB">
              <w:t>CONSULTANT – EXPERT ÎN ECONOMIE CIRCULARĂ ȘI DEZVOLTARE DURABILĂ</w:t>
            </w:r>
          </w:p>
        </w:tc>
        <w:tc>
          <w:tcPr>
            <w:tcW w:w="3328" w:type="dxa"/>
            <w:shd w:val="clear" w:color="auto" w:fill="auto"/>
          </w:tcPr>
          <w:p w14:paraId="061B66DB" w14:textId="305BD1F1" w:rsidR="009858AB" w:rsidRPr="009858AB" w:rsidRDefault="009858AB" w:rsidP="009858AB"/>
          <w:p w14:paraId="0D7A2387" w14:textId="77777777" w:rsidR="009858AB" w:rsidRPr="009858AB" w:rsidRDefault="009858AB" w:rsidP="009858AB"/>
          <w:p w14:paraId="1DA7ED75" w14:textId="241B7B49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13E01A4C" w14:textId="77777777" w:rsidTr="009858AB">
        <w:trPr>
          <w:trHeight w:val="451"/>
        </w:trPr>
        <w:tc>
          <w:tcPr>
            <w:tcW w:w="808" w:type="dxa"/>
            <w:shd w:val="clear" w:color="auto" w:fill="auto"/>
          </w:tcPr>
          <w:p w14:paraId="07A81406" w14:textId="388645A9" w:rsidR="009858AB" w:rsidRPr="009858AB" w:rsidRDefault="009858AB" w:rsidP="009858AB">
            <w:pPr>
              <w:jc w:val="center"/>
            </w:pPr>
            <w:r w:rsidRPr="009858AB">
              <w:t>12.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5614DBEE" w14:textId="77777777" w:rsidR="009858AB" w:rsidRPr="009858AB" w:rsidRDefault="009858AB" w:rsidP="009858AB">
            <w:r w:rsidRPr="009858AB">
              <w:t>Lista cu persoanele responsabile pentru urmărirea și îndeplinirea acestuia.</w:t>
            </w:r>
          </w:p>
        </w:tc>
        <w:tc>
          <w:tcPr>
            <w:tcW w:w="3328" w:type="dxa"/>
            <w:shd w:val="clear" w:color="auto" w:fill="auto"/>
          </w:tcPr>
          <w:p w14:paraId="79462AAD" w14:textId="3A785A28" w:rsidR="009858AB" w:rsidRPr="009858AB" w:rsidRDefault="009858AB" w:rsidP="009858AB">
            <w:r w:rsidRPr="009858AB">
              <w:t>DA___/ NU___</w:t>
            </w:r>
          </w:p>
        </w:tc>
      </w:tr>
      <w:tr w:rsidR="009858AB" w:rsidRPr="009858AB" w14:paraId="7D1E431B" w14:textId="77777777" w:rsidTr="009858AB">
        <w:trPr>
          <w:trHeight w:val="294"/>
        </w:trPr>
        <w:tc>
          <w:tcPr>
            <w:tcW w:w="9628" w:type="dxa"/>
            <w:gridSpan w:val="5"/>
            <w:shd w:val="clear" w:color="auto" w:fill="auto"/>
          </w:tcPr>
          <w:p w14:paraId="175D9B5F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SUBCONTRACTAREA</w:t>
            </w:r>
          </w:p>
        </w:tc>
      </w:tr>
      <w:tr w:rsidR="009858AB" w:rsidRPr="009858AB" w14:paraId="5F1FD4D6" w14:textId="77777777" w:rsidTr="009858AB">
        <w:trPr>
          <w:trHeight w:val="2022"/>
        </w:trPr>
        <w:tc>
          <w:tcPr>
            <w:tcW w:w="808" w:type="dxa"/>
            <w:shd w:val="clear" w:color="auto" w:fill="auto"/>
          </w:tcPr>
          <w:p w14:paraId="0D015A79" w14:textId="21836403" w:rsidR="009858AB" w:rsidRPr="009858AB" w:rsidRDefault="009858AB" w:rsidP="009858AB">
            <w:pPr>
              <w:jc w:val="center"/>
            </w:pPr>
            <w:r w:rsidRPr="009858AB">
              <w:t>13.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07F88A95" w14:textId="77777777" w:rsidR="009858AB" w:rsidRPr="009858AB" w:rsidRDefault="009858AB" w:rsidP="009858AB">
            <w:r w:rsidRPr="009858AB">
              <w:t>Detalii despre subcontractare:</w:t>
            </w:r>
          </w:p>
          <w:p w14:paraId="64E93990" w14:textId="77777777" w:rsidR="009858AB" w:rsidRPr="009858AB" w:rsidRDefault="009858AB" w:rsidP="009858AB">
            <w:r w:rsidRPr="009858AB">
              <w:t>datele de identificare ale subcontractanților propuși in măsura in care aceștia sunt cunoscuți la momentul depunerii ofertei.</w:t>
            </w:r>
          </w:p>
          <w:p w14:paraId="6252356F" w14:textId="77777777" w:rsidR="009858AB" w:rsidRPr="009858AB" w:rsidRDefault="009858AB" w:rsidP="009858AB">
            <w:r w:rsidRPr="009858AB">
              <w:t>partea din contract care urmează a fi eventual subcontractată (ex: furnizare, instalare, instruire etc).</w:t>
            </w:r>
          </w:p>
          <w:p w14:paraId="06D8C14A" w14:textId="77777777" w:rsidR="009858AB" w:rsidRPr="009858AB" w:rsidRDefault="009858AB" w:rsidP="009858AB">
            <w:r w:rsidRPr="009858AB">
              <w:t>procentul sau valoarea aferentă activităților indicate în ofertă ca fiind realizate de către subcontractanți</w:t>
            </w:r>
          </w:p>
        </w:tc>
        <w:tc>
          <w:tcPr>
            <w:tcW w:w="3328" w:type="dxa"/>
            <w:shd w:val="clear" w:color="auto" w:fill="auto"/>
          </w:tcPr>
          <w:p w14:paraId="447BDED1" w14:textId="346DF9C1" w:rsidR="009858AB" w:rsidRPr="009858AB" w:rsidRDefault="009858AB" w:rsidP="009858AB"/>
        </w:tc>
      </w:tr>
      <w:tr w:rsidR="009858AB" w:rsidRPr="009858AB" w14:paraId="0230E949" w14:textId="25C0E002" w:rsidTr="009858AB">
        <w:trPr>
          <w:trHeight w:val="291"/>
        </w:trPr>
        <w:tc>
          <w:tcPr>
            <w:tcW w:w="9628" w:type="dxa"/>
            <w:gridSpan w:val="5"/>
            <w:shd w:val="clear" w:color="auto" w:fill="auto"/>
          </w:tcPr>
          <w:p w14:paraId="6334F892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DECLARAȚII</w:t>
            </w:r>
          </w:p>
        </w:tc>
      </w:tr>
      <w:tr w:rsidR="009858AB" w:rsidRPr="009858AB" w14:paraId="033B8CC5" w14:textId="77777777" w:rsidTr="009858AB">
        <w:trPr>
          <w:trHeight w:val="636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14:paraId="29724CBE" w14:textId="52569E25" w:rsidR="009858AB" w:rsidRPr="009858AB" w:rsidRDefault="009858AB" w:rsidP="009858AB">
            <w:pPr>
              <w:jc w:val="center"/>
            </w:pPr>
            <w:r w:rsidRPr="009858AB">
              <w:t>14.</w:t>
            </w:r>
          </w:p>
        </w:tc>
        <w:tc>
          <w:tcPr>
            <w:tcW w:w="5492" w:type="dxa"/>
            <w:gridSpan w:val="3"/>
            <w:tcBorders>
              <w:bottom w:val="nil"/>
            </w:tcBorders>
            <w:shd w:val="clear" w:color="auto" w:fill="auto"/>
          </w:tcPr>
          <w:p w14:paraId="20F6E9D9" w14:textId="77777777" w:rsidR="009858AB" w:rsidRPr="009858AB" w:rsidRDefault="009858AB" w:rsidP="009858AB">
            <w:r w:rsidRPr="009858AB">
              <w:t>Declarație privind eligibilitatea</w:t>
            </w:r>
          </w:p>
          <w:p w14:paraId="3B75E5A0" w14:textId="77777777" w:rsidR="009858AB" w:rsidRPr="009858AB" w:rsidRDefault="009858AB" w:rsidP="009858AB">
            <w:r w:rsidRPr="009858AB">
              <w:t>Art. 164 din Legea nr. 98/2016</w:t>
            </w:r>
          </w:p>
        </w:tc>
        <w:tc>
          <w:tcPr>
            <w:tcW w:w="3328" w:type="dxa"/>
            <w:vMerge w:val="restart"/>
            <w:shd w:val="clear" w:color="auto" w:fill="auto"/>
          </w:tcPr>
          <w:p w14:paraId="209A44EB" w14:textId="77777777" w:rsidR="009858AB" w:rsidRPr="009858AB" w:rsidRDefault="009858AB" w:rsidP="009858AB">
            <w:r w:rsidRPr="009858AB">
              <w:t>SUBCONTRACTANT:</w:t>
            </w:r>
          </w:p>
          <w:p w14:paraId="1BD79A6E" w14:textId="34B23065" w:rsidR="009858AB" w:rsidRPr="009858AB" w:rsidRDefault="009858AB" w:rsidP="009858AB">
            <w:r w:rsidRPr="009858AB">
              <w:t>DA__</w:t>
            </w:r>
            <w:r w:rsidRPr="009858AB">
              <w:tab/>
              <w:t>/NU__/NU E CAZUL__</w:t>
            </w:r>
          </w:p>
          <w:p w14:paraId="394C3FEF" w14:textId="77777777" w:rsidR="009858AB" w:rsidRPr="009858AB" w:rsidRDefault="009858AB" w:rsidP="009858AB">
            <w:r w:rsidRPr="009858AB">
              <w:t>PENTRU ASOCIAT 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34F70304" w14:textId="3D3D82B9" w:rsidR="009858AB" w:rsidRPr="009858AB" w:rsidRDefault="009858AB" w:rsidP="009858AB">
            <w:r w:rsidRPr="009858AB">
              <w:t>SUBCONTRACTANT: 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</w:tc>
      </w:tr>
      <w:tr w:rsidR="009858AB" w:rsidRPr="009858AB" w14:paraId="0DA29E68" w14:textId="77777777" w:rsidTr="009858AB">
        <w:trPr>
          <w:trHeight w:val="758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1E940CA7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0B62728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5708F4C2" w14:textId="10AB6F40" w:rsidR="009858AB" w:rsidRPr="009858AB" w:rsidRDefault="009858AB" w:rsidP="009858AB"/>
        </w:tc>
      </w:tr>
      <w:tr w:rsidR="009858AB" w:rsidRPr="009858AB" w14:paraId="52DAE132" w14:textId="77777777" w:rsidTr="009858AB">
        <w:trPr>
          <w:trHeight w:val="1136"/>
        </w:trPr>
        <w:tc>
          <w:tcPr>
            <w:tcW w:w="808" w:type="dxa"/>
            <w:tcBorders>
              <w:top w:val="nil"/>
            </w:tcBorders>
            <w:shd w:val="clear" w:color="auto" w:fill="auto"/>
          </w:tcPr>
          <w:p w14:paraId="32A3ACC9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</w:tcBorders>
            <w:shd w:val="clear" w:color="auto" w:fill="auto"/>
          </w:tcPr>
          <w:p w14:paraId="4C286CEA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45E73B4D" w14:textId="06E0BEEF" w:rsidR="009858AB" w:rsidRPr="009858AB" w:rsidRDefault="009858AB" w:rsidP="009858AB"/>
        </w:tc>
      </w:tr>
      <w:tr w:rsidR="009858AB" w:rsidRPr="009858AB" w14:paraId="2AD40D9B" w14:textId="77777777" w:rsidTr="009858AB">
        <w:trPr>
          <w:trHeight w:val="634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14:paraId="31FE2E68" w14:textId="27CDEAEC" w:rsidR="009858AB" w:rsidRPr="009858AB" w:rsidRDefault="009858AB" w:rsidP="009858AB">
            <w:pPr>
              <w:jc w:val="center"/>
            </w:pPr>
            <w:r w:rsidRPr="009858AB">
              <w:t>15.</w:t>
            </w:r>
          </w:p>
        </w:tc>
        <w:tc>
          <w:tcPr>
            <w:tcW w:w="5492" w:type="dxa"/>
            <w:gridSpan w:val="3"/>
            <w:tcBorders>
              <w:bottom w:val="nil"/>
            </w:tcBorders>
            <w:shd w:val="clear" w:color="auto" w:fill="auto"/>
          </w:tcPr>
          <w:p w14:paraId="7F470D31" w14:textId="77777777" w:rsidR="009858AB" w:rsidRPr="009858AB" w:rsidRDefault="009858AB" w:rsidP="009858AB">
            <w:r w:rsidRPr="009858AB">
              <w:t>Declarație privind conflictul de interese</w:t>
            </w:r>
          </w:p>
          <w:p w14:paraId="63D20098" w14:textId="77777777" w:rsidR="009858AB" w:rsidRPr="009858AB" w:rsidRDefault="009858AB" w:rsidP="009858AB">
            <w:r w:rsidRPr="009858AB">
              <w:t>Art. 58 – 63 din Legea nr. 98/2016</w:t>
            </w:r>
          </w:p>
        </w:tc>
        <w:tc>
          <w:tcPr>
            <w:tcW w:w="3328" w:type="dxa"/>
            <w:vMerge w:val="restart"/>
            <w:shd w:val="clear" w:color="auto" w:fill="auto"/>
          </w:tcPr>
          <w:p w14:paraId="0DC526AF" w14:textId="77777777" w:rsidR="009858AB" w:rsidRPr="009858AB" w:rsidRDefault="009858AB" w:rsidP="009858AB">
            <w:r w:rsidRPr="009858AB">
              <w:t>PENTRU OFERTANT: DA__</w:t>
            </w:r>
            <w:r w:rsidRPr="009858AB">
              <w:tab/>
              <w:t>/NU__</w:t>
            </w:r>
          </w:p>
          <w:p w14:paraId="5F69CEC1" w14:textId="77777777" w:rsidR="009858AB" w:rsidRPr="009858AB" w:rsidRDefault="009858AB" w:rsidP="009858AB">
            <w:r w:rsidRPr="009858AB">
              <w:t xml:space="preserve">PENTRU ASOCIAT </w:t>
            </w:r>
          </w:p>
          <w:p w14:paraId="792DB161" w14:textId="77777777" w:rsidR="009858AB" w:rsidRPr="009858AB" w:rsidRDefault="009858AB" w:rsidP="009858AB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0A6DA15C" w14:textId="68FACC53" w:rsidR="009858AB" w:rsidRPr="009858AB" w:rsidRDefault="009858AB" w:rsidP="009858AB">
            <w:r w:rsidRPr="009858AB">
              <w:t>SUBCONTRACTANT: 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</w:tc>
      </w:tr>
      <w:tr w:rsidR="009858AB" w:rsidRPr="009858AB" w14:paraId="6FEC1F84" w14:textId="77777777" w:rsidTr="009858AB">
        <w:trPr>
          <w:trHeight w:val="667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241ABC37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0B359B5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6B85326B" w14:textId="3BA04007" w:rsidR="009858AB" w:rsidRPr="009858AB" w:rsidRDefault="009858AB" w:rsidP="009858AB"/>
        </w:tc>
      </w:tr>
      <w:tr w:rsidR="009858AB" w:rsidRPr="009858AB" w14:paraId="6F7A1D32" w14:textId="77777777" w:rsidTr="009858AB">
        <w:trPr>
          <w:trHeight w:val="1136"/>
        </w:trPr>
        <w:tc>
          <w:tcPr>
            <w:tcW w:w="808" w:type="dxa"/>
            <w:tcBorders>
              <w:top w:val="nil"/>
            </w:tcBorders>
            <w:shd w:val="clear" w:color="auto" w:fill="auto"/>
          </w:tcPr>
          <w:p w14:paraId="5081F37A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</w:tcBorders>
            <w:shd w:val="clear" w:color="auto" w:fill="auto"/>
          </w:tcPr>
          <w:p w14:paraId="24667826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0A1C01B4" w14:textId="252A92F8" w:rsidR="009858AB" w:rsidRPr="009858AB" w:rsidRDefault="009858AB" w:rsidP="009858AB"/>
        </w:tc>
      </w:tr>
      <w:tr w:rsidR="009858AB" w:rsidRPr="009858AB" w14:paraId="65C7BC24" w14:textId="77777777" w:rsidTr="009858AB">
        <w:trPr>
          <w:trHeight w:val="2467"/>
        </w:trPr>
        <w:tc>
          <w:tcPr>
            <w:tcW w:w="808" w:type="dxa"/>
            <w:shd w:val="clear" w:color="auto" w:fill="auto"/>
          </w:tcPr>
          <w:p w14:paraId="3ABEF9F4" w14:textId="7EF4FCF1" w:rsidR="009858AB" w:rsidRPr="009858AB" w:rsidRDefault="009858AB" w:rsidP="009858AB">
            <w:pPr>
              <w:jc w:val="center"/>
            </w:pPr>
            <w:r w:rsidRPr="009858AB">
              <w:t>16.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4B87E9F8" w14:textId="77777777" w:rsidR="009858AB" w:rsidRPr="009858AB" w:rsidRDefault="009858AB" w:rsidP="009858AB">
            <w:r w:rsidRPr="009858AB">
              <w:t>Declarație privind art. 165 și 167 din Legea nr. 98/2016</w:t>
            </w:r>
          </w:p>
        </w:tc>
        <w:tc>
          <w:tcPr>
            <w:tcW w:w="3328" w:type="dxa"/>
            <w:shd w:val="clear" w:color="auto" w:fill="auto"/>
          </w:tcPr>
          <w:p w14:paraId="1882572F" w14:textId="77777777" w:rsidR="009858AB" w:rsidRPr="009858AB" w:rsidRDefault="009858AB" w:rsidP="009858AB">
            <w:r w:rsidRPr="009858AB">
              <w:t>PENTRU OFERTANT:</w:t>
            </w:r>
          </w:p>
          <w:p w14:paraId="5B576038" w14:textId="77777777" w:rsidR="009858AB" w:rsidRPr="009858AB" w:rsidRDefault="009858AB" w:rsidP="009858AB">
            <w:r w:rsidRPr="009858AB">
              <w:t>DA__/NU__</w:t>
            </w:r>
          </w:p>
          <w:p w14:paraId="42131C62" w14:textId="77777777" w:rsidR="009858AB" w:rsidRPr="009858AB" w:rsidRDefault="009858AB" w:rsidP="009858AB">
            <w:r w:rsidRPr="009858AB">
              <w:t>PENTRU ASOCIAT</w:t>
            </w:r>
          </w:p>
          <w:p w14:paraId="7234C5D9" w14:textId="77777777" w:rsidR="009858AB" w:rsidRPr="009858AB" w:rsidRDefault="009858AB" w:rsidP="009858AB">
            <w:r w:rsidRPr="009858AB">
              <w:t>DA__/NU__/NU E CAZUL__</w:t>
            </w:r>
          </w:p>
          <w:p w14:paraId="6D970566" w14:textId="77777777" w:rsidR="009858AB" w:rsidRPr="009858AB" w:rsidRDefault="009858AB" w:rsidP="009858AB">
            <w:r w:rsidRPr="009858AB">
              <w:t>SUBCONTRACTANT:</w:t>
            </w:r>
          </w:p>
          <w:p w14:paraId="3827B140" w14:textId="55B705BA" w:rsidR="009858AB" w:rsidRPr="009858AB" w:rsidRDefault="009858AB" w:rsidP="009858AB">
            <w:r w:rsidRPr="009858AB">
              <w:t>DA__/NU__/NU E CAZUL__</w:t>
            </w:r>
          </w:p>
        </w:tc>
      </w:tr>
      <w:tr w:rsidR="009858AB" w:rsidRPr="009858AB" w14:paraId="37418DE8" w14:textId="77777777" w:rsidTr="009858AB">
        <w:trPr>
          <w:trHeight w:val="762"/>
        </w:trPr>
        <w:tc>
          <w:tcPr>
            <w:tcW w:w="808" w:type="dxa"/>
            <w:vMerge w:val="restart"/>
            <w:shd w:val="clear" w:color="auto" w:fill="auto"/>
          </w:tcPr>
          <w:p w14:paraId="0127F298" w14:textId="281EB646" w:rsidR="009858AB" w:rsidRPr="009858AB" w:rsidRDefault="009858AB" w:rsidP="009858AB">
            <w:pPr>
              <w:jc w:val="center"/>
            </w:pPr>
            <w:r w:rsidRPr="009858AB">
              <w:t>17.</w:t>
            </w:r>
          </w:p>
        </w:tc>
        <w:tc>
          <w:tcPr>
            <w:tcW w:w="5492" w:type="dxa"/>
            <w:gridSpan w:val="3"/>
            <w:tcBorders>
              <w:bottom w:val="nil"/>
            </w:tcBorders>
            <w:shd w:val="clear" w:color="auto" w:fill="auto"/>
          </w:tcPr>
          <w:p w14:paraId="74925867" w14:textId="77777777" w:rsidR="009858AB" w:rsidRPr="009858AB" w:rsidRDefault="009858AB" w:rsidP="009858AB">
            <w:r w:rsidRPr="009858AB">
              <w:t>Declarație privind partea/părțile din contract care sunt îndeplinite de subcontractanți, ofertanți asociați</w:t>
            </w:r>
          </w:p>
          <w:p w14:paraId="2D56678C" w14:textId="77777777" w:rsidR="009858AB" w:rsidRPr="009858AB" w:rsidRDefault="009858AB" w:rsidP="009858AB">
            <w:r w:rsidRPr="009858AB">
              <w:t>sau terți susținători</w:t>
            </w:r>
          </w:p>
        </w:tc>
        <w:tc>
          <w:tcPr>
            <w:tcW w:w="3328" w:type="dxa"/>
            <w:vMerge w:val="restart"/>
            <w:shd w:val="clear" w:color="auto" w:fill="auto"/>
          </w:tcPr>
          <w:p w14:paraId="7C33243B" w14:textId="77777777" w:rsidR="009858AB" w:rsidRPr="009858AB" w:rsidRDefault="009858AB" w:rsidP="009858AB">
            <w:r w:rsidRPr="009858AB">
              <w:t>PENTRU OFERTANT:</w:t>
            </w:r>
          </w:p>
          <w:p w14:paraId="5D351F92" w14:textId="5101F91F" w:rsidR="009858AB" w:rsidRPr="009858AB" w:rsidRDefault="009858AB" w:rsidP="009858AB">
            <w:r w:rsidRPr="009858AB">
              <w:t>DA__/NU__</w:t>
            </w:r>
          </w:p>
          <w:p w14:paraId="5A0912C8" w14:textId="62703B0B" w:rsidR="009858AB" w:rsidRPr="009858AB" w:rsidRDefault="009858AB" w:rsidP="009858AB">
            <w:r w:rsidRPr="009858AB">
              <w:t>PENTRU ASOCIAT:</w:t>
            </w:r>
          </w:p>
          <w:p w14:paraId="29226E54" w14:textId="77777777" w:rsidR="009858AB" w:rsidRPr="009858AB" w:rsidRDefault="009858AB" w:rsidP="009858AB">
            <w:r w:rsidRPr="009858AB">
              <w:lastRenderedPageBreak/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66CF3C1A" w14:textId="37A3A3F5" w:rsidR="009858AB" w:rsidRPr="009858AB" w:rsidRDefault="009858AB" w:rsidP="009858AB"/>
        </w:tc>
      </w:tr>
      <w:tr w:rsidR="009858AB" w:rsidRPr="009858AB" w14:paraId="697ED635" w14:textId="77777777" w:rsidTr="009858AB">
        <w:trPr>
          <w:trHeight w:val="406"/>
        </w:trPr>
        <w:tc>
          <w:tcPr>
            <w:tcW w:w="808" w:type="dxa"/>
            <w:vMerge/>
            <w:shd w:val="clear" w:color="auto" w:fill="auto"/>
          </w:tcPr>
          <w:p w14:paraId="68EDDCAA" w14:textId="77777777" w:rsidR="009858AB" w:rsidRPr="009858AB" w:rsidRDefault="009858AB" w:rsidP="009858AB"/>
        </w:tc>
        <w:tc>
          <w:tcPr>
            <w:tcW w:w="5492" w:type="dxa"/>
            <w:gridSpan w:val="3"/>
            <w:tcBorders>
              <w:top w:val="nil"/>
            </w:tcBorders>
            <w:shd w:val="clear" w:color="auto" w:fill="auto"/>
          </w:tcPr>
          <w:p w14:paraId="0837485E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4BDFF31F" w14:textId="1BD5B304" w:rsidR="009858AB" w:rsidRPr="009858AB" w:rsidRDefault="009858AB" w:rsidP="009858AB"/>
        </w:tc>
      </w:tr>
      <w:tr w:rsidR="009858AB" w:rsidRPr="009858AB" w14:paraId="13DD6043" w14:textId="77777777" w:rsidTr="009858AB">
        <w:trPr>
          <w:trHeight w:val="634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14:paraId="41ECA950" w14:textId="5DAC441F" w:rsidR="009858AB" w:rsidRPr="009858AB" w:rsidRDefault="009858AB" w:rsidP="009858AB">
            <w:pPr>
              <w:jc w:val="center"/>
            </w:pPr>
            <w:r w:rsidRPr="009858AB">
              <w:lastRenderedPageBreak/>
              <w:t>18.</w:t>
            </w:r>
          </w:p>
        </w:tc>
        <w:tc>
          <w:tcPr>
            <w:tcW w:w="5492" w:type="dxa"/>
            <w:gridSpan w:val="3"/>
            <w:tcBorders>
              <w:bottom w:val="nil"/>
            </w:tcBorders>
            <w:shd w:val="clear" w:color="auto" w:fill="auto"/>
          </w:tcPr>
          <w:p w14:paraId="2F2837C8" w14:textId="77777777" w:rsidR="009858AB" w:rsidRPr="009858AB" w:rsidRDefault="009858AB" w:rsidP="009858AB">
            <w:r w:rsidRPr="009858AB">
              <w:t>Declaratie privind respectarea reglementărilor din domeniul mediului și protecției mediului</w:t>
            </w:r>
          </w:p>
        </w:tc>
        <w:tc>
          <w:tcPr>
            <w:tcW w:w="3328" w:type="dxa"/>
            <w:vMerge w:val="restart"/>
            <w:shd w:val="clear" w:color="auto" w:fill="auto"/>
          </w:tcPr>
          <w:p w14:paraId="316308E7" w14:textId="77777777" w:rsidR="009858AB" w:rsidRPr="009858AB" w:rsidRDefault="009858AB" w:rsidP="009858AB">
            <w:r w:rsidRPr="009858AB">
              <w:t>PENTRU OFERTANT:</w:t>
            </w:r>
          </w:p>
          <w:p w14:paraId="3F59562B" w14:textId="77777777" w:rsidR="009858AB" w:rsidRPr="009858AB" w:rsidRDefault="009858AB" w:rsidP="009858AB">
            <w:r w:rsidRPr="009858AB">
              <w:t>DA__/NU__</w:t>
            </w:r>
          </w:p>
          <w:p w14:paraId="614B77B3" w14:textId="77777777" w:rsidR="009858AB" w:rsidRPr="009858AB" w:rsidRDefault="009858AB" w:rsidP="009858AB">
            <w:r w:rsidRPr="009858AB">
              <w:t>PENTRU ASOCIAT</w:t>
            </w:r>
          </w:p>
          <w:p w14:paraId="273C0431" w14:textId="77777777" w:rsidR="009858AB" w:rsidRPr="009858AB" w:rsidRDefault="009858AB" w:rsidP="009858AB">
            <w:r w:rsidRPr="009858AB">
              <w:t>DA__/NU__/NU E CAZUL__</w:t>
            </w:r>
          </w:p>
          <w:p w14:paraId="4479906F" w14:textId="77777777" w:rsidR="009858AB" w:rsidRPr="009858AB" w:rsidRDefault="009858AB" w:rsidP="009858AB">
            <w:r w:rsidRPr="009858AB">
              <w:t>SUBCONTRACTANT:</w:t>
            </w:r>
          </w:p>
          <w:p w14:paraId="34F0C5B4" w14:textId="06A6DADA" w:rsidR="009858AB" w:rsidRPr="009858AB" w:rsidRDefault="009858AB" w:rsidP="009858AB">
            <w:r w:rsidRPr="009858AB">
              <w:t>DA__/NU__/NU E CAZUL__</w:t>
            </w:r>
          </w:p>
        </w:tc>
      </w:tr>
      <w:tr w:rsidR="009858AB" w:rsidRPr="009858AB" w14:paraId="38FA4962" w14:textId="77777777" w:rsidTr="009858AB">
        <w:trPr>
          <w:trHeight w:val="758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2EC2A3F6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C18E1FD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61A2AE01" w14:textId="6998F33D" w:rsidR="009858AB" w:rsidRPr="009858AB" w:rsidRDefault="009858AB" w:rsidP="009858AB"/>
        </w:tc>
      </w:tr>
      <w:tr w:rsidR="009858AB" w:rsidRPr="009858AB" w14:paraId="31C3B97C" w14:textId="77777777" w:rsidTr="009858AB">
        <w:trPr>
          <w:trHeight w:val="406"/>
        </w:trPr>
        <w:tc>
          <w:tcPr>
            <w:tcW w:w="808" w:type="dxa"/>
            <w:tcBorders>
              <w:top w:val="nil"/>
            </w:tcBorders>
            <w:shd w:val="clear" w:color="auto" w:fill="auto"/>
          </w:tcPr>
          <w:p w14:paraId="74DE1974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</w:tcBorders>
            <w:shd w:val="clear" w:color="auto" w:fill="auto"/>
          </w:tcPr>
          <w:p w14:paraId="078363B7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56951E99" w14:textId="2BB849B9" w:rsidR="009858AB" w:rsidRPr="009858AB" w:rsidRDefault="009858AB" w:rsidP="009858AB"/>
        </w:tc>
      </w:tr>
      <w:tr w:rsidR="009858AB" w:rsidRPr="009858AB" w14:paraId="2A82CA48" w14:textId="77777777" w:rsidTr="009858AB">
        <w:trPr>
          <w:trHeight w:val="634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14:paraId="3CAFA516" w14:textId="438A2FC1" w:rsidR="009858AB" w:rsidRPr="009858AB" w:rsidRDefault="009858AB" w:rsidP="009858AB">
            <w:pPr>
              <w:jc w:val="center"/>
            </w:pPr>
            <w:r w:rsidRPr="009858AB">
              <w:t>19.</w:t>
            </w:r>
          </w:p>
        </w:tc>
        <w:tc>
          <w:tcPr>
            <w:tcW w:w="5492" w:type="dxa"/>
            <w:gridSpan w:val="3"/>
            <w:tcBorders>
              <w:bottom w:val="nil"/>
            </w:tcBorders>
            <w:shd w:val="clear" w:color="auto" w:fill="auto"/>
          </w:tcPr>
          <w:p w14:paraId="395D0B11" w14:textId="77777777" w:rsidR="009858AB" w:rsidRPr="009858AB" w:rsidRDefault="009858AB" w:rsidP="009858AB">
            <w:r w:rsidRPr="009858AB">
              <w:t>Declarație privind respectarea reglementărilor din domeniul social și al relațiilor de muncă</w:t>
            </w:r>
          </w:p>
        </w:tc>
        <w:tc>
          <w:tcPr>
            <w:tcW w:w="3328" w:type="dxa"/>
            <w:vMerge w:val="restart"/>
            <w:shd w:val="clear" w:color="auto" w:fill="auto"/>
          </w:tcPr>
          <w:p w14:paraId="096D142B" w14:textId="77777777" w:rsidR="009858AB" w:rsidRPr="009858AB" w:rsidRDefault="009858AB" w:rsidP="009858AB">
            <w:r w:rsidRPr="009858AB">
              <w:t>PENTRU OFERTANT:</w:t>
            </w:r>
          </w:p>
          <w:p w14:paraId="38AB64E7" w14:textId="77777777" w:rsidR="009858AB" w:rsidRPr="009858AB" w:rsidRDefault="009858AB" w:rsidP="009858AB">
            <w:r w:rsidRPr="009858AB">
              <w:t>DA__/NU__</w:t>
            </w:r>
          </w:p>
          <w:p w14:paraId="224ABD00" w14:textId="77777777" w:rsidR="009858AB" w:rsidRPr="009858AB" w:rsidRDefault="009858AB" w:rsidP="009858AB">
            <w:r w:rsidRPr="009858AB">
              <w:t>PENTRU ASOCIAT</w:t>
            </w:r>
          </w:p>
          <w:p w14:paraId="28415CA1" w14:textId="77777777" w:rsidR="009858AB" w:rsidRPr="009858AB" w:rsidRDefault="009858AB" w:rsidP="009858AB">
            <w:r w:rsidRPr="009858AB">
              <w:t>DA__/NU__/NU E CAZUL__</w:t>
            </w:r>
          </w:p>
          <w:p w14:paraId="6E8B45BB" w14:textId="77777777" w:rsidR="009858AB" w:rsidRPr="009858AB" w:rsidRDefault="009858AB" w:rsidP="009858AB">
            <w:r w:rsidRPr="009858AB">
              <w:t>SUBCONTRACTANT:</w:t>
            </w:r>
          </w:p>
          <w:p w14:paraId="417E6F5B" w14:textId="6FFF0E71" w:rsidR="009858AB" w:rsidRPr="009858AB" w:rsidRDefault="009858AB" w:rsidP="009858AB">
            <w:r w:rsidRPr="009858AB">
              <w:t>DA__/NU__/NU E CAZUL__</w:t>
            </w:r>
          </w:p>
        </w:tc>
      </w:tr>
      <w:tr w:rsidR="009858AB" w:rsidRPr="009858AB" w14:paraId="056C3A8B" w14:textId="77777777" w:rsidTr="009858AB">
        <w:trPr>
          <w:trHeight w:val="760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7696E5EC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5FF90AA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085D7C0A" w14:textId="3941EE9A" w:rsidR="009858AB" w:rsidRPr="009858AB" w:rsidRDefault="009858AB" w:rsidP="009858AB"/>
        </w:tc>
      </w:tr>
      <w:tr w:rsidR="009858AB" w:rsidRPr="009858AB" w14:paraId="1844C70D" w14:textId="77777777" w:rsidTr="009858AB">
        <w:trPr>
          <w:trHeight w:val="379"/>
        </w:trPr>
        <w:tc>
          <w:tcPr>
            <w:tcW w:w="808" w:type="dxa"/>
            <w:tcBorders>
              <w:top w:val="nil"/>
            </w:tcBorders>
            <w:shd w:val="clear" w:color="auto" w:fill="auto"/>
          </w:tcPr>
          <w:p w14:paraId="240E8EBC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</w:tcBorders>
            <w:shd w:val="clear" w:color="auto" w:fill="auto"/>
          </w:tcPr>
          <w:p w14:paraId="5D868A87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0D7D3AC8" w14:textId="316B510E" w:rsidR="009858AB" w:rsidRPr="009858AB" w:rsidRDefault="009858AB" w:rsidP="009858AB"/>
        </w:tc>
      </w:tr>
      <w:tr w:rsidR="009858AB" w:rsidRPr="009858AB" w14:paraId="32F75371" w14:textId="77777777" w:rsidTr="009858AB">
        <w:trPr>
          <w:trHeight w:val="636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14:paraId="219500A3" w14:textId="051238CB" w:rsidR="009858AB" w:rsidRPr="009858AB" w:rsidRDefault="009858AB" w:rsidP="009858AB">
            <w:pPr>
              <w:jc w:val="center"/>
            </w:pPr>
            <w:r w:rsidRPr="009858AB">
              <w:t>20.</w:t>
            </w:r>
          </w:p>
        </w:tc>
        <w:tc>
          <w:tcPr>
            <w:tcW w:w="5492" w:type="dxa"/>
            <w:gridSpan w:val="3"/>
            <w:tcBorders>
              <w:bottom w:val="nil"/>
            </w:tcBorders>
            <w:shd w:val="clear" w:color="auto" w:fill="auto"/>
          </w:tcPr>
          <w:p w14:paraId="6C46288E" w14:textId="77777777" w:rsidR="009858AB" w:rsidRPr="009858AB" w:rsidRDefault="009858AB" w:rsidP="009858AB">
            <w:r w:rsidRPr="009858AB">
              <w:t>Declarație</w:t>
            </w:r>
            <w:r w:rsidRPr="009858AB">
              <w:tab/>
              <w:t>cuprinzând</w:t>
            </w:r>
            <w:r w:rsidRPr="009858AB">
              <w:tab/>
              <w:t>informațiile</w:t>
            </w:r>
            <w:r w:rsidRPr="009858AB">
              <w:tab/>
              <w:t>considerate confidențiale</w:t>
            </w:r>
          </w:p>
        </w:tc>
        <w:tc>
          <w:tcPr>
            <w:tcW w:w="3328" w:type="dxa"/>
            <w:vMerge w:val="restart"/>
            <w:shd w:val="clear" w:color="auto" w:fill="auto"/>
          </w:tcPr>
          <w:p w14:paraId="51934127" w14:textId="77777777" w:rsidR="009858AB" w:rsidRPr="009858AB" w:rsidRDefault="009858AB" w:rsidP="009858AB">
            <w:r w:rsidRPr="009858AB">
              <w:t>PENTRU OFERTANT:</w:t>
            </w:r>
          </w:p>
          <w:p w14:paraId="1937627E" w14:textId="77777777" w:rsidR="009858AB" w:rsidRPr="009858AB" w:rsidRDefault="009858AB" w:rsidP="009858AB">
            <w:r w:rsidRPr="009858AB">
              <w:t>DA__/NU__</w:t>
            </w:r>
          </w:p>
          <w:p w14:paraId="7CCA2FC5" w14:textId="77777777" w:rsidR="009858AB" w:rsidRPr="009858AB" w:rsidRDefault="009858AB" w:rsidP="009858AB">
            <w:r w:rsidRPr="009858AB">
              <w:t>PENTRU ASOCIAT</w:t>
            </w:r>
          </w:p>
          <w:p w14:paraId="73979B04" w14:textId="77777777" w:rsidR="009858AB" w:rsidRPr="009858AB" w:rsidRDefault="009858AB" w:rsidP="009858AB">
            <w:r w:rsidRPr="009858AB">
              <w:t>DA__/NU__/NU E CAZUL__</w:t>
            </w:r>
          </w:p>
          <w:p w14:paraId="1A22CB70" w14:textId="77777777" w:rsidR="009858AB" w:rsidRPr="009858AB" w:rsidRDefault="009858AB" w:rsidP="009858AB">
            <w:r w:rsidRPr="009858AB">
              <w:t>SUBCONTRACTANT:</w:t>
            </w:r>
          </w:p>
          <w:p w14:paraId="5A8ECA64" w14:textId="43E33937" w:rsidR="009858AB" w:rsidRPr="009858AB" w:rsidRDefault="009858AB" w:rsidP="009858AB">
            <w:r w:rsidRPr="009858AB">
              <w:t>DA__/NU__/NU E CAZUL__</w:t>
            </w:r>
          </w:p>
        </w:tc>
      </w:tr>
      <w:tr w:rsidR="009858AB" w:rsidRPr="009858AB" w14:paraId="4354B11E" w14:textId="77777777" w:rsidTr="009858AB">
        <w:trPr>
          <w:trHeight w:val="758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5548EC38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99AF5D6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78D5F63E" w14:textId="2FC1EC7D" w:rsidR="009858AB" w:rsidRPr="009858AB" w:rsidRDefault="009858AB" w:rsidP="009858AB"/>
        </w:tc>
      </w:tr>
      <w:tr w:rsidR="009858AB" w:rsidRPr="009858AB" w14:paraId="763F6E27" w14:textId="77777777" w:rsidTr="009858AB">
        <w:trPr>
          <w:trHeight w:val="469"/>
        </w:trPr>
        <w:tc>
          <w:tcPr>
            <w:tcW w:w="808" w:type="dxa"/>
            <w:tcBorders>
              <w:top w:val="nil"/>
            </w:tcBorders>
            <w:shd w:val="clear" w:color="auto" w:fill="auto"/>
          </w:tcPr>
          <w:p w14:paraId="231BAAD6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</w:tcBorders>
            <w:shd w:val="clear" w:color="auto" w:fill="auto"/>
          </w:tcPr>
          <w:p w14:paraId="77758C89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739D57D5" w14:textId="288D02E1" w:rsidR="009858AB" w:rsidRPr="009858AB" w:rsidRDefault="009858AB" w:rsidP="009858AB"/>
        </w:tc>
      </w:tr>
      <w:tr w:rsidR="009858AB" w:rsidRPr="009858AB" w14:paraId="4F3A7917" w14:textId="77777777" w:rsidTr="009858AB">
        <w:trPr>
          <w:trHeight w:val="2017"/>
        </w:trPr>
        <w:tc>
          <w:tcPr>
            <w:tcW w:w="808" w:type="dxa"/>
            <w:shd w:val="clear" w:color="auto" w:fill="auto"/>
          </w:tcPr>
          <w:p w14:paraId="7A71BE08" w14:textId="19A5F8DC" w:rsidR="009858AB" w:rsidRPr="009858AB" w:rsidRDefault="009858AB" w:rsidP="009858AB">
            <w:pPr>
              <w:jc w:val="center"/>
            </w:pPr>
            <w:r w:rsidRPr="009858AB">
              <w:t>21.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78944073" w14:textId="77777777" w:rsidR="009858AB" w:rsidRPr="009858AB" w:rsidRDefault="009858AB" w:rsidP="009858AB">
            <w:r w:rsidRPr="009858AB">
              <w:t>Declarație de acceptare a condițiilor contractuale</w:t>
            </w:r>
          </w:p>
        </w:tc>
        <w:tc>
          <w:tcPr>
            <w:tcW w:w="3328" w:type="dxa"/>
            <w:shd w:val="clear" w:color="auto" w:fill="auto"/>
          </w:tcPr>
          <w:p w14:paraId="7A479170" w14:textId="77777777" w:rsidR="009858AB" w:rsidRPr="009858AB" w:rsidRDefault="009858AB" w:rsidP="009858AB">
            <w:r w:rsidRPr="009858AB">
              <w:t>PENTRU OFERTANT:</w:t>
            </w:r>
          </w:p>
          <w:p w14:paraId="26A37AFD" w14:textId="77777777" w:rsidR="009858AB" w:rsidRPr="009858AB" w:rsidRDefault="009858AB" w:rsidP="009858AB">
            <w:r w:rsidRPr="009858AB">
              <w:t>DA__/NU__</w:t>
            </w:r>
          </w:p>
          <w:p w14:paraId="68B1F4C7" w14:textId="77777777" w:rsidR="009858AB" w:rsidRPr="009858AB" w:rsidRDefault="009858AB" w:rsidP="009858AB">
            <w:r w:rsidRPr="009858AB">
              <w:t>PENTRU ASOCIAT</w:t>
            </w:r>
          </w:p>
          <w:p w14:paraId="0E087154" w14:textId="77777777" w:rsidR="009858AB" w:rsidRPr="009858AB" w:rsidRDefault="009858AB" w:rsidP="009858AB">
            <w:r w:rsidRPr="009858AB">
              <w:t>DA__/NU__/NU E CAZUL__</w:t>
            </w:r>
          </w:p>
          <w:p w14:paraId="74F060BB" w14:textId="77777777" w:rsidR="009858AB" w:rsidRPr="009858AB" w:rsidRDefault="009858AB" w:rsidP="009858AB">
            <w:r w:rsidRPr="009858AB">
              <w:t>SUBCONTRACTANT:</w:t>
            </w:r>
          </w:p>
          <w:p w14:paraId="6A796C3E" w14:textId="1DE1C413" w:rsidR="009858AB" w:rsidRPr="009858AB" w:rsidRDefault="009858AB" w:rsidP="009858AB">
            <w:r w:rsidRPr="009858AB">
              <w:t>DA__/NU__/NU E CAZUL__</w:t>
            </w:r>
          </w:p>
        </w:tc>
      </w:tr>
      <w:tr w:rsidR="009858AB" w:rsidRPr="009858AB" w14:paraId="009F3708" w14:textId="77777777" w:rsidTr="009858AB">
        <w:trPr>
          <w:trHeight w:val="636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14:paraId="38C94A08" w14:textId="1FA48DC2" w:rsidR="009858AB" w:rsidRPr="009858AB" w:rsidRDefault="009858AB" w:rsidP="009858AB">
            <w:pPr>
              <w:jc w:val="center"/>
            </w:pPr>
            <w:r w:rsidRPr="009858AB">
              <w:t>22.</w:t>
            </w:r>
          </w:p>
        </w:tc>
        <w:tc>
          <w:tcPr>
            <w:tcW w:w="5492" w:type="dxa"/>
            <w:gridSpan w:val="3"/>
            <w:tcBorders>
              <w:bottom w:val="nil"/>
            </w:tcBorders>
            <w:shd w:val="clear" w:color="auto" w:fill="auto"/>
          </w:tcPr>
          <w:p w14:paraId="1D29F20B" w14:textId="77777777" w:rsidR="009858AB" w:rsidRPr="009858AB" w:rsidRDefault="009858AB" w:rsidP="009858AB">
            <w:r w:rsidRPr="009858AB">
              <w:t>Acord cu privire la prelucrarea datelor cu caracter personal</w:t>
            </w:r>
          </w:p>
        </w:tc>
        <w:tc>
          <w:tcPr>
            <w:tcW w:w="3328" w:type="dxa"/>
            <w:vMerge w:val="restart"/>
            <w:shd w:val="clear" w:color="auto" w:fill="auto"/>
          </w:tcPr>
          <w:p w14:paraId="12701510" w14:textId="77777777" w:rsidR="009858AB" w:rsidRPr="009858AB" w:rsidRDefault="009858AB" w:rsidP="009858AB">
            <w:r w:rsidRPr="009858AB">
              <w:t>PENTRU OFERTANT:</w:t>
            </w:r>
          </w:p>
          <w:p w14:paraId="70E4B38B" w14:textId="77777777" w:rsidR="009858AB" w:rsidRPr="009858AB" w:rsidRDefault="009858AB" w:rsidP="009858AB">
            <w:r w:rsidRPr="009858AB">
              <w:t>DA__/NU__</w:t>
            </w:r>
          </w:p>
          <w:p w14:paraId="10C8C632" w14:textId="77777777" w:rsidR="009858AB" w:rsidRPr="009858AB" w:rsidRDefault="009858AB" w:rsidP="009858AB">
            <w:r w:rsidRPr="009858AB">
              <w:t>PENTRU ASOCIAT</w:t>
            </w:r>
          </w:p>
          <w:p w14:paraId="016838D2" w14:textId="77777777" w:rsidR="009858AB" w:rsidRPr="009858AB" w:rsidRDefault="009858AB" w:rsidP="009858AB">
            <w:r w:rsidRPr="009858AB">
              <w:t>DA__/NU__/NU E CAZUL__</w:t>
            </w:r>
          </w:p>
          <w:p w14:paraId="16587CCD" w14:textId="77777777" w:rsidR="009858AB" w:rsidRPr="009858AB" w:rsidRDefault="009858AB" w:rsidP="009858AB">
            <w:r w:rsidRPr="009858AB">
              <w:t>SUBCONTRACTANT:</w:t>
            </w:r>
          </w:p>
          <w:p w14:paraId="6D37615E" w14:textId="5BB873E7" w:rsidR="009858AB" w:rsidRPr="009858AB" w:rsidRDefault="009858AB" w:rsidP="009858AB">
            <w:r w:rsidRPr="009858AB">
              <w:t>DA__/NU__/NU E CAZUL__</w:t>
            </w:r>
          </w:p>
        </w:tc>
      </w:tr>
      <w:tr w:rsidR="009858AB" w:rsidRPr="009858AB" w14:paraId="00B98BFC" w14:textId="77777777" w:rsidTr="009858AB">
        <w:trPr>
          <w:trHeight w:val="758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770EE653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1A6F5BE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4D2E3524" w14:textId="4C6A2E88" w:rsidR="009858AB" w:rsidRPr="009858AB" w:rsidRDefault="009858AB" w:rsidP="009858AB"/>
        </w:tc>
      </w:tr>
      <w:tr w:rsidR="009858AB" w:rsidRPr="009858AB" w14:paraId="01FC892E" w14:textId="77777777" w:rsidTr="009858AB">
        <w:trPr>
          <w:trHeight w:val="370"/>
        </w:trPr>
        <w:tc>
          <w:tcPr>
            <w:tcW w:w="808" w:type="dxa"/>
            <w:tcBorders>
              <w:top w:val="nil"/>
            </w:tcBorders>
            <w:shd w:val="clear" w:color="auto" w:fill="auto"/>
          </w:tcPr>
          <w:p w14:paraId="693BF738" w14:textId="77777777" w:rsidR="009858AB" w:rsidRPr="009858AB" w:rsidRDefault="009858AB" w:rsidP="009858AB">
            <w:pPr>
              <w:jc w:val="center"/>
            </w:pPr>
          </w:p>
        </w:tc>
        <w:tc>
          <w:tcPr>
            <w:tcW w:w="5492" w:type="dxa"/>
            <w:gridSpan w:val="3"/>
            <w:tcBorders>
              <w:top w:val="nil"/>
            </w:tcBorders>
            <w:shd w:val="clear" w:color="auto" w:fill="auto"/>
          </w:tcPr>
          <w:p w14:paraId="3C8813C9" w14:textId="77777777" w:rsidR="009858AB" w:rsidRPr="009858AB" w:rsidRDefault="009858AB" w:rsidP="009858AB"/>
        </w:tc>
        <w:tc>
          <w:tcPr>
            <w:tcW w:w="3328" w:type="dxa"/>
            <w:vMerge/>
            <w:shd w:val="clear" w:color="auto" w:fill="auto"/>
          </w:tcPr>
          <w:p w14:paraId="4B6BCF4D" w14:textId="2087FEF6" w:rsidR="009858AB" w:rsidRPr="009858AB" w:rsidRDefault="009858AB" w:rsidP="009858AB"/>
        </w:tc>
      </w:tr>
      <w:tr w:rsidR="009858AB" w:rsidRPr="009858AB" w14:paraId="5A526433" w14:textId="77777777" w:rsidTr="009858AB">
        <w:trPr>
          <w:trHeight w:val="1792"/>
        </w:trPr>
        <w:tc>
          <w:tcPr>
            <w:tcW w:w="808" w:type="dxa"/>
            <w:shd w:val="clear" w:color="auto" w:fill="auto"/>
          </w:tcPr>
          <w:p w14:paraId="502752C5" w14:textId="37E6FA46" w:rsidR="009858AB" w:rsidRPr="009858AB" w:rsidRDefault="009858AB" w:rsidP="009858AB">
            <w:pPr>
              <w:jc w:val="center"/>
            </w:pPr>
            <w:r w:rsidRPr="009858AB">
              <w:t>23.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0F9F3E17" w14:textId="77777777" w:rsidR="009858AB" w:rsidRPr="009858AB" w:rsidRDefault="009858AB" w:rsidP="009858AB">
            <w:r w:rsidRPr="009858AB">
              <w:t>Declarație beneficiar real</w:t>
            </w:r>
          </w:p>
        </w:tc>
        <w:tc>
          <w:tcPr>
            <w:tcW w:w="3328" w:type="dxa"/>
            <w:shd w:val="clear" w:color="auto" w:fill="auto"/>
          </w:tcPr>
          <w:p w14:paraId="002DDEF7" w14:textId="77777777" w:rsidR="009858AB" w:rsidRPr="009858AB" w:rsidRDefault="009858AB" w:rsidP="009858AB">
            <w:r w:rsidRPr="009858AB">
              <w:t>PENTRU OFERTANT:</w:t>
            </w:r>
          </w:p>
          <w:p w14:paraId="7ACF6153" w14:textId="77777777" w:rsidR="009858AB" w:rsidRPr="009858AB" w:rsidRDefault="009858AB" w:rsidP="009858AB">
            <w:r w:rsidRPr="009858AB">
              <w:t>DA__/NU__</w:t>
            </w:r>
          </w:p>
          <w:p w14:paraId="00D5A4D2" w14:textId="77777777" w:rsidR="009858AB" w:rsidRPr="009858AB" w:rsidRDefault="009858AB" w:rsidP="009858AB">
            <w:r w:rsidRPr="009858AB">
              <w:t>PENTRU ASOCIAT</w:t>
            </w:r>
          </w:p>
          <w:p w14:paraId="1F20AAF0" w14:textId="77777777" w:rsidR="009858AB" w:rsidRPr="009858AB" w:rsidRDefault="009858AB" w:rsidP="009858AB">
            <w:r w:rsidRPr="009858AB">
              <w:t>DA__/NU__/NU E CAZUL__</w:t>
            </w:r>
          </w:p>
          <w:p w14:paraId="434A77D4" w14:textId="77777777" w:rsidR="009858AB" w:rsidRPr="009858AB" w:rsidRDefault="009858AB" w:rsidP="009858AB">
            <w:r w:rsidRPr="009858AB">
              <w:t>SUBCONTRACTANT:</w:t>
            </w:r>
          </w:p>
          <w:p w14:paraId="43F2F29E" w14:textId="1AE3DFAA" w:rsidR="009858AB" w:rsidRPr="009858AB" w:rsidRDefault="009858AB" w:rsidP="009858AB">
            <w:r w:rsidRPr="009858AB">
              <w:t>DA__/NU__/NU E CAZUL__</w:t>
            </w:r>
          </w:p>
        </w:tc>
      </w:tr>
      <w:tr w:rsidR="009858AB" w:rsidRPr="009858AB" w14:paraId="00CC932C" w14:textId="77777777" w:rsidTr="009858AB">
        <w:trPr>
          <w:trHeight w:val="1792"/>
        </w:trPr>
        <w:tc>
          <w:tcPr>
            <w:tcW w:w="808" w:type="dxa"/>
            <w:shd w:val="clear" w:color="auto" w:fill="auto"/>
          </w:tcPr>
          <w:p w14:paraId="25DAD956" w14:textId="58F25E8D" w:rsidR="009858AB" w:rsidRPr="009858AB" w:rsidRDefault="009858AB" w:rsidP="009858AB">
            <w:pPr>
              <w:jc w:val="center"/>
            </w:pPr>
            <w:r w:rsidRPr="009858AB">
              <w:lastRenderedPageBreak/>
              <w:t>24.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57D085CB" w14:textId="77777777" w:rsidR="009858AB" w:rsidRPr="009858AB" w:rsidRDefault="009858AB" w:rsidP="009858AB">
            <w:r w:rsidRPr="009858AB">
              <w:t>Declarație confidențialitate</w:t>
            </w:r>
          </w:p>
        </w:tc>
        <w:tc>
          <w:tcPr>
            <w:tcW w:w="3328" w:type="dxa"/>
            <w:shd w:val="clear" w:color="auto" w:fill="auto"/>
          </w:tcPr>
          <w:p w14:paraId="38440458" w14:textId="77777777" w:rsidR="009858AB" w:rsidRPr="009858AB" w:rsidRDefault="009858AB" w:rsidP="009858AB">
            <w:r w:rsidRPr="009858AB">
              <w:t>PENTRU OFERTANT:</w:t>
            </w:r>
          </w:p>
          <w:p w14:paraId="246778CA" w14:textId="77777777" w:rsidR="009858AB" w:rsidRPr="009858AB" w:rsidRDefault="009858AB" w:rsidP="009858AB">
            <w:r w:rsidRPr="009858AB">
              <w:t>DA__/NU__</w:t>
            </w:r>
          </w:p>
          <w:p w14:paraId="3091A88A" w14:textId="77777777" w:rsidR="009858AB" w:rsidRPr="009858AB" w:rsidRDefault="009858AB" w:rsidP="009858AB">
            <w:r w:rsidRPr="009858AB">
              <w:t>PENTRU ASOCIAT</w:t>
            </w:r>
          </w:p>
          <w:p w14:paraId="5EFB70BA" w14:textId="77777777" w:rsidR="009858AB" w:rsidRPr="009858AB" w:rsidRDefault="009858AB" w:rsidP="009858AB">
            <w:r w:rsidRPr="009858AB">
              <w:t>DA__/NU__/NU E CAZUL__</w:t>
            </w:r>
          </w:p>
          <w:p w14:paraId="6F206B0E" w14:textId="77777777" w:rsidR="009858AB" w:rsidRPr="009858AB" w:rsidRDefault="009858AB" w:rsidP="009858AB">
            <w:r w:rsidRPr="009858AB">
              <w:t>SUBCONTRACTANT:</w:t>
            </w:r>
          </w:p>
          <w:p w14:paraId="00C42BAF" w14:textId="49B7EFF9" w:rsidR="009858AB" w:rsidRPr="009858AB" w:rsidRDefault="009858AB" w:rsidP="009858AB">
            <w:r w:rsidRPr="009858AB">
              <w:t>DA__/NU__/NU E CAZUL__</w:t>
            </w:r>
          </w:p>
        </w:tc>
      </w:tr>
      <w:tr w:rsidR="009858AB" w:rsidRPr="009858AB" w14:paraId="60504CDD" w14:textId="77777777" w:rsidTr="009858AB">
        <w:trPr>
          <w:trHeight w:val="760"/>
        </w:trPr>
        <w:tc>
          <w:tcPr>
            <w:tcW w:w="808" w:type="dxa"/>
            <w:shd w:val="clear" w:color="auto" w:fill="auto"/>
          </w:tcPr>
          <w:p w14:paraId="4336B41C" w14:textId="69163796" w:rsidR="009858AB" w:rsidRPr="009858AB" w:rsidRDefault="009858AB" w:rsidP="009858AB">
            <w:pPr>
              <w:jc w:val="center"/>
            </w:pPr>
            <w:r w:rsidRPr="009858AB">
              <w:t>25.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24A87332" w14:textId="77777777" w:rsidR="009858AB" w:rsidRPr="009858AB" w:rsidRDefault="009858AB" w:rsidP="009858AB">
            <w:r w:rsidRPr="009858AB">
              <w:t>Declarațiile privind Imparțialitatea, confidențialitatea</w:t>
            </w:r>
          </w:p>
          <w:p w14:paraId="6D58084C" w14:textId="77777777" w:rsidR="009858AB" w:rsidRPr="009858AB" w:rsidRDefault="009858AB" w:rsidP="009858AB">
            <w:r w:rsidRPr="009858AB">
              <w:t>și  respectarea  principiilor de mediu</w:t>
            </w:r>
            <w:r w:rsidRPr="009858AB">
              <w:tab/>
              <w:t>și egalitate de șanse pentru fiecare membru din echipa propusă</w:t>
            </w:r>
          </w:p>
        </w:tc>
        <w:tc>
          <w:tcPr>
            <w:tcW w:w="3328" w:type="dxa"/>
            <w:shd w:val="clear" w:color="auto" w:fill="auto"/>
          </w:tcPr>
          <w:p w14:paraId="65434238" w14:textId="5A9B49C3" w:rsidR="009858AB" w:rsidRPr="009858AB" w:rsidRDefault="009858AB" w:rsidP="009858AB">
            <w:r w:rsidRPr="009858AB">
              <w:t>DA__</w:t>
            </w:r>
            <w:r w:rsidRPr="009858AB">
              <w:tab/>
              <w:t>/NU__</w:t>
            </w:r>
          </w:p>
        </w:tc>
      </w:tr>
      <w:tr w:rsidR="009858AB" w:rsidRPr="009858AB" w14:paraId="68468699" w14:textId="77777777" w:rsidTr="009858AB">
        <w:trPr>
          <w:trHeight w:val="251"/>
        </w:trPr>
        <w:tc>
          <w:tcPr>
            <w:tcW w:w="9628" w:type="dxa"/>
            <w:gridSpan w:val="5"/>
            <w:shd w:val="clear" w:color="auto" w:fill="auto"/>
          </w:tcPr>
          <w:p w14:paraId="03A1910E" w14:textId="77777777" w:rsidR="009858AB" w:rsidRPr="009858AB" w:rsidRDefault="009858AB" w:rsidP="009858AB">
            <w:pPr>
              <w:jc w:val="center"/>
              <w:rPr>
                <w:b/>
              </w:rPr>
            </w:pPr>
            <w:r w:rsidRPr="009858AB">
              <w:rPr>
                <w:b/>
              </w:rPr>
              <w:t>ALTE DOCUMENTE ANEXATE OFERTEI</w:t>
            </w:r>
          </w:p>
        </w:tc>
      </w:tr>
      <w:tr w:rsidR="009858AB" w:rsidRPr="009858AB" w14:paraId="181BBF57" w14:textId="77777777" w:rsidTr="009858AB">
        <w:trPr>
          <w:trHeight w:val="506"/>
        </w:trPr>
        <w:tc>
          <w:tcPr>
            <w:tcW w:w="808" w:type="dxa"/>
            <w:shd w:val="clear" w:color="auto" w:fill="auto"/>
          </w:tcPr>
          <w:p w14:paraId="74A6847B" w14:textId="2AB4DC0C" w:rsidR="009858AB" w:rsidRPr="009858AB" w:rsidRDefault="009858AB" w:rsidP="009858AB">
            <w:pPr>
              <w:jc w:val="center"/>
            </w:pPr>
            <w:r w:rsidRPr="009858AB">
              <w:t>26.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333547EA" w14:textId="77777777" w:rsidR="009858AB" w:rsidRPr="009858AB" w:rsidRDefault="009858AB" w:rsidP="009858AB">
            <w:r w:rsidRPr="009858AB">
              <w:t>Certificat constatator emis de ONRC și valabil la data deschiderii ofertelor</w:t>
            </w:r>
          </w:p>
        </w:tc>
        <w:tc>
          <w:tcPr>
            <w:tcW w:w="3328" w:type="dxa"/>
            <w:shd w:val="clear" w:color="auto" w:fill="auto"/>
          </w:tcPr>
          <w:p w14:paraId="1E149EC5" w14:textId="1C72EFFF" w:rsidR="009858AB" w:rsidRPr="009858AB" w:rsidRDefault="009858AB" w:rsidP="009858AB">
            <w:r w:rsidRPr="009858AB">
              <w:t>DA__</w:t>
            </w:r>
            <w:r w:rsidRPr="009858AB">
              <w:tab/>
              <w:t>/NU__</w:t>
            </w:r>
          </w:p>
        </w:tc>
      </w:tr>
      <w:tr w:rsidR="009858AB" w:rsidRPr="009858AB" w14:paraId="67D84E30" w14:textId="77777777" w:rsidTr="009858AB">
        <w:trPr>
          <w:trHeight w:val="506"/>
        </w:trPr>
        <w:tc>
          <w:tcPr>
            <w:tcW w:w="808" w:type="dxa"/>
            <w:shd w:val="clear" w:color="auto" w:fill="auto"/>
          </w:tcPr>
          <w:p w14:paraId="26B4B016" w14:textId="4D860B10" w:rsidR="009858AB" w:rsidRPr="009858AB" w:rsidRDefault="009858AB" w:rsidP="009858AB">
            <w:pPr>
              <w:jc w:val="center"/>
            </w:pPr>
            <w:r w:rsidRPr="009858AB">
              <w:t>27.</w:t>
            </w:r>
          </w:p>
        </w:tc>
        <w:tc>
          <w:tcPr>
            <w:tcW w:w="5492" w:type="dxa"/>
            <w:gridSpan w:val="3"/>
            <w:shd w:val="clear" w:color="auto" w:fill="auto"/>
          </w:tcPr>
          <w:p w14:paraId="7CD3FE86" w14:textId="751DAFB8" w:rsidR="009858AB" w:rsidRPr="009858AB" w:rsidRDefault="009858AB" w:rsidP="009858AB">
            <w:r w:rsidRPr="009858AB">
              <w:t>CV-urile membrilor echipei propuse de Ofertant</w:t>
            </w:r>
          </w:p>
        </w:tc>
        <w:tc>
          <w:tcPr>
            <w:tcW w:w="3328" w:type="dxa"/>
            <w:shd w:val="clear" w:color="auto" w:fill="auto"/>
          </w:tcPr>
          <w:p w14:paraId="6BD86645" w14:textId="0EEB29A5" w:rsidR="009858AB" w:rsidRPr="009858AB" w:rsidRDefault="009858AB" w:rsidP="009858AB">
            <w:r w:rsidRPr="009858AB">
              <w:t>DA__</w:t>
            </w:r>
            <w:r w:rsidRPr="009858AB">
              <w:tab/>
              <w:t>/NU__</w:t>
            </w:r>
          </w:p>
        </w:tc>
      </w:tr>
    </w:tbl>
    <w:p w14:paraId="4454AE54" w14:textId="77777777" w:rsidR="00574F86" w:rsidRDefault="00574F86">
      <w:pPr>
        <w:pStyle w:val="BodyText"/>
        <w:ind w:left="205" w:right="1321"/>
        <w:jc w:val="center"/>
      </w:pPr>
      <w:bookmarkStart w:id="1" w:name="SPECIFICAȚII_TEHNICE_–_SERVICIILE_SOLICI"/>
      <w:bookmarkEnd w:id="1"/>
    </w:p>
    <w:p w14:paraId="3815B548" w14:textId="77777777" w:rsidR="00574F86" w:rsidRDefault="00574F86">
      <w:pPr>
        <w:pStyle w:val="BodyText"/>
        <w:ind w:left="205" w:right="1321"/>
        <w:jc w:val="center"/>
      </w:pPr>
    </w:p>
    <w:p w14:paraId="0E9EE836" w14:textId="77777777" w:rsidR="00574F86" w:rsidRDefault="00574F86">
      <w:pPr>
        <w:pStyle w:val="BodyText"/>
        <w:ind w:left="205" w:right="1321"/>
        <w:jc w:val="center"/>
      </w:pPr>
    </w:p>
    <w:p w14:paraId="304B6DFE" w14:textId="33D85E1A" w:rsidR="00251DFF" w:rsidRDefault="00A6702E">
      <w:pPr>
        <w:pStyle w:val="BodyText"/>
        <w:ind w:left="205" w:right="1321"/>
        <w:jc w:val="center"/>
      </w:pPr>
      <w:r>
        <w:t>SPECIFICAȚII TEHNICE – SERVICIILE SOLICITATE</w:t>
      </w:r>
    </w:p>
    <w:p w14:paraId="58C765E4" w14:textId="77777777" w:rsidR="00251DFF" w:rsidRDefault="00251DFF">
      <w:pPr>
        <w:spacing w:before="10"/>
        <w:rPr>
          <w:b/>
          <w:sz w:val="21"/>
        </w:rPr>
      </w:pPr>
    </w:p>
    <w:p w14:paraId="749CB3A4" w14:textId="77777777" w:rsidR="00251DFF" w:rsidRPr="004E5078" w:rsidRDefault="00574F86">
      <w:pPr>
        <w:ind w:left="205" w:right="1325"/>
        <w:jc w:val="center"/>
        <w:rPr>
          <w:b/>
          <w:i/>
        </w:rPr>
      </w:pPr>
      <w:bookmarkStart w:id="2" w:name="Notă:_Nu_sunt_acceptate_oferte_care_nu_c"/>
      <w:bookmarkEnd w:id="2"/>
      <w:r w:rsidRPr="004E5078">
        <w:rPr>
          <w:b/>
          <w:i/>
        </w:rPr>
        <w:t>Notă: Nu sunt acceptate oferte care nu conțin toate serviciile solicitate de Autoritatea Contractantă.</w:t>
      </w:r>
    </w:p>
    <w:p w14:paraId="57264429" w14:textId="77777777" w:rsidR="00251DFF" w:rsidRDefault="00251DFF">
      <w:pPr>
        <w:spacing w:before="6" w:after="1"/>
        <w:rPr>
          <w:b/>
          <w:i/>
          <w:sz w:val="24"/>
        </w:rPr>
      </w:pPr>
    </w:p>
    <w:tbl>
      <w:tblPr>
        <w:tblW w:w="0" w:type="auto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5940"/>
        <w:gridCol w:w="3010"/>
      </w:tblGrid>
      <w:tr w:rsidR="004B634C" w:rsidRPr="004B634C" w14:paraId="2F8C1F3B" w14:textId="77777777" w:rsidTr="009858AB">
        <w:trPr>
          <w:trHeight w:val="307"/>
        </w:trPr>
        <w:tc>
          <w:tcPr>
            <w:tcW w:w="9580" w:type="dxa"/>
            <w:gridSpan w:val="3"/>
            <w:tcBorders>
              <w:bottom w:val="single" w:sz="6" w:space="0" w:color="000000"/>
            </w:tcBorders>
          </w:tcPr>
          <w:p w14:paraId="7211CA55" w14:textId="4D0EB658" w:rsidR="004B634C" w:rsidRPr="004B634C" w:rsidRDefault="004B634C" w:rsidP="004B634C">
            <w:r w:rsidRPr="004B634C">
              <w:t>ATRIBUȚII GENERALE</w:t>
            </w:r>
          </w:p>
        </w:tc>
      </w:tr>
      <w:tr w:rsidR="004B634C" w:rsidRPr="004B634C" w14:paraId="4B60494E" w14:textId="77777777" w:rsidTr="009858AB">
        <w:trPr>
          <w:trHeight w:val="505"/>
        </w:trPr>
        <w:tc>
          <w:tcPr>
            <w:tcW w:w="657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96FA1E" w14:textId="776F070B" w:rsidR="004B634C" w:rsidRPr="004B634C" w:rsidRDefault="004B634C" w:rsidP="004B634C">
            <w:pPr>
              <w:jc w:val="center"/>
            </w:pPr>
            <w:r w:rsidRPr="004B634C">
              <w:t>SPECIFICAŢII TEHNICE - considerate minimale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14062904" w14:textId="77777777" w:rsidR="004B634C" w:rsidRPr="004B634C" w:rsidRDefault="004B634C" w:rsidP="004B634C">
            <w:pPr>
              <w:jc w:val="center"/>
            </w:pPr>
            <w:r w:rsidRPr="004B634C">
              <w:t>SPECIFICAŢII TEHNICE OFERTATE</w:t>
            </w:r>
          </w:p>
        </w:tc>
      </w:tr>
      <w:tr w:rsidR="004B634C" w:rsidRPr="004B634C" w14:paraId="4A3BE483" w14:textId="77777777" w:rsidTr="009858AB">
        <w:trPr>
          <w:trHeight w:val="388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50E2" w14:textId="266F1A3A" w:rsidR="004B634C" w:rsidRPr="004B634C" w:rsidRDefault="004B634C" w:rsidP="004B634C">
            <w:pPr>
              <w:jc w:val="center"/>
            </w:pPr>
            <w:r>
              <w:t>1</w:t>
            </w:r>
          </w:p>
        </w:tc>
        <w:tc>
          <w:tcPr>
            <w:tcW w:w="5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920C8" w14:textId="0F46329C" w:rsidR="004B634C" w:rsidRPr="004B634C" w:rsidRDefault="004B634C" w:rsidP="004B634C">
            <w:r w:rsidRPr="004B634C">
              <w:t>Va sprijini UIP în vederea respectării cerințelor de implementare prevăzute în Contractul de finanțare.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9B84A0" w14:textId="77777777" w:rsidR="004B634C" w:rsidRPr="004B634C" w:rsidRDefault="004B634C" w:rsidP="004B634C"/>
        </w:tc>
      </w:tr>
      <w:tr w:rsidR="004B634C" w:rsidRPr="004B634C" w14:paraId="4AB978D4" w14:textId="77777777" w:rsidTr="009858AB">
        <w:trPr>
          <w:trHeight w:val="50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CF61" w14:textId="1EA53F8C" w:rsidR="004B634C" w:rsidRPr="004B634C" w:rsidRDefault="004B634C" w:rsidP="004B634C">
            <w:pPr>
              <w:jc w:val="center"/>
            </w:pPr>
            <w:r>
              <w:t>2</w:t>
            </w:r>
          </w:p>
        </w:tc>
        <w:tc>
          <w:tcPr>
            <w:tcW w:w="5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A4F20" w14:textId="73FBA924" w:rsidR="004B634C" w:rsidRPr="004B634C" w:rsidRDefault="004B634C" w:rsidP="004B634C">
            <w:r w:rsidRPr="004B634C">
              <w:t>Va elabora acte adiționale, notificări la contractul de finanțare precum și opinii tehnice cu privire la acestea.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A8126" w14:textId="77777777" w:rsidR="004B634C" w:rsidRPr="004B634C" w:rsidRDefault="004B634C" w:rsidP="004B634C"/>
        </w:tc>
      </w:tr>
      <w:tr w:rsidR="004B634C" w:rsidRPr="004B634C" w14:paraId="31A2D81C" w14:textId="77777777" w:rsidTr="009858AB">
        <w:trPr>
          <w:trHeight w:val="1337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87D8" w14:textId="5B18475D" w:rsidR="004B634C" w:rsidRPr="004B634C" w:rsidRDefault="004B634C" w:rsidP="004B634C">
            <w:pPr>
              <w:jc w:val="center"/>
            </w:pPr>
            <w:r>
              <w:t>3</w:t>
            </w:r>
          </w:p>
        </w:tc>
        <w:tc>
          <w:tcPr>
            <w:tcW w:w="5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DDFCF" w14:textId="1FE4751C" w:rsidR="004B634C" w:rsidRPr="004B634C" w:rsidRDefault="004B634C" w:rsidP="004B634C">
            <w:r w:rsidRPr="004B634C">
              <w:t>Va sprijini elaborarea dosarele aferente cererilor de transfer (cereri de plată)/solicitări de fonduri (cereri de rambursare), în conformitate cu instrucțiunile sursei de finanțare accesate, elaborarea rapoartelor tehnice și financiare, intermediare și finale precum și transmiterea acestora în platforma informatică aferentă.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EFDA9E" w14:textId="77777777" w:rsidR="004B634C" w:rsidRPr="004B634C" w:rsidRDefault="004B634C" w:rsidP="004B634C"/>
        </w:tc>
      </w:tr>
      <w:tr w:rsidR="004B634C" w:rsidRPr="004B634C" w14:paraId="47AFB086" w14:textId="77777777" w:rsidTr="009858AB">
        <w:trPr>
          <w:trHeight w:val="1877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F0C7" w14:textId="7368B8F9" w:rsidR="004B634C" w:rsidRPr="004B634C" w:rsidRDefault="004B634C" w:rsidP="004B634C">
            <w:pPr>
              <w:jc w:val="center"/>
            </w:pPr>
            <w:r>
              <w:t>4</w:t>
            </w:r>
          </w:p>
        </w:tc>
        <w:tc>
          <w:tcPr>
            <w:tcW w:w="5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71B9" w14:textId="770126AF" w:rsidR="004B634C" w:rsidRPr="004B634C" w:rsidRDefault="004B634C" w:rsidP="004B634C">
            <w:r w:rsidRPr="004B634C">
              <w:t>Va asigura actualizarea modelelor și formularelor utilizate în procesul de derulare, monitorizare și urmărire a contractelor de servicii și lucrări în vederea respectării legislației în vigoare, cât și prevederile contractelor de servicii, furnizare și lucrări, contractul de finanțare și alte documente relevante, pentru a facilita transmiterea de informații privind stadiul proiectului și alte aspecte între toate părțile implicate.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A9555" w14:textId="77777777" w:rsidR="004B634C" w:rsidRPr="004B634C" w:rsidRDefault="004B634C" w:rsidP="004B634C"/>
        </w:tc>
      </w:tr>
      <w:tr w:rsidR="004B634C" w:rsidRPr="004B634C" w14:paraId="7063907E" w14:textId="77777777" w:rsidTr="009858AB">
        <w:trPr>
          <w:trHeight w:val="1267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96B0" w14:textId="0363618E" w:rsidR="004B634C" w:rsidRPr="004B634C" w:rsidRDefault="004B634C" w:rsidP="004B634C">
            <w:pPr>
              <w:jc w:val="center"/>
            </w:pPr>
            <w:r>
              <w:t>5</w:t>
            </w:r>
          </w:p>
        </w:tc>
        <w:tc>
          <w:tcPr>
            <w:tcW w:w="5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EEED7" w14:textId="6A62B6AA" w:rsidR="004B634C" w:rsidRPr="004B634C" w:rsidRDefault="004B634C" w:rsidP="004B634C">
            <w:r w:rsidRPr="004B634C">
              <w:t>Va pregăti analize trimestriale referitoare la atingerea indicatorilor de performanță în cadrul proiectului în conformitate cu ce a fost asumat prin contractul de finanțare și prin contractele încheiate în cadrul proiectului cu prestatorii.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2D7EBA" w14:textId="77777777" w:rsidR="004B634C" w:rsidRPr="004B634C" w:rsidRDefault="004B634C" w:rsidP="004B634C"/>
        </w:tc>
      </w:tr>
      <w:tr w:rsidR="004B634C" w:rsidRPr="004B634C" w14:paraId="2330EEA0" w14:textId="77777777" w:rsidTr="009858AB">
        <w:trPr>
          <w:trHeight w:val="50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EB2E" w14:textId="33DAFD68" w:rsidR="004B634C" w:rsidRPr="004B634C" w:rsidRDefault="004B634C" w:rsidP="004B634C">
            <w:pPr>
              <w:jc w:val="center"/>
            </w:pPr>
            <w:r>
              <w:t>6</w:t>
            </w:r>
          </w:p>
        </w:tc>
        <w:tc>
          <w:tcPr>
            <w:tcW w:w="5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B1355" w14:textId="5FCFC33D" w:rsidR="004B634C" w:rsidRPr="004B634C" w:rsidRDefault="004B634C" w:rsidP="004B634C">
            <w:r w:rsidRPr="004B634C">
              <w:t xml:space="preserve">Va face recomandări în cadrul procesului de verificare a documentelor de plată depuse în cadrul contractelor de servicii și lucrări si întocmirea efectivă a tuturor documentelor aferente </w:t>
            </w:r>
            <w:r w:rsidRPr="004B634C">
              <w:lastRenderedPageBreak/>
              <w:t>managementului financiar al contractelor care se vor implementa in cadrul proiectului.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116A89" w14:textId="77777777" w:rsidR="004B634C" w:rsidRPr="004B634C" w:rsidRDefault="004B634C" w:rsidP="004B634C"/>
        </w:tc>
      </w:tr>
      <w:tr w:rsidR="004B634C" w:rsidRPr="004B634C" w14:paraId="36AD904D" w14:textId="77777777" w:rsidTr="009858AB">
        <w:trPr>
          <w:trHeight w:val="626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3983" w14:textId="13E067E3" w:rsidR="004B634C" w:rsidRPr="004B634C" w:rsidRDefault="004B634C" w:rsidP="004B634C">
            <w:pPr>
              <w:jc w:val="center"/>
            </w:pPr>
            <w:r>
              <w:lastRenderedPageBreak/>
              <w:t>7</w:t>
            </w:r>
          </w:p>
        </w:tc>
        <w:tc>
          <w:tcPr>
            <w:tcW w:w="5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43C49" w14:textId="53280C64" w:rsidR="004B634C" w:rsidRPr="004B634C" w:rsidRDefault="004B634C" w:rsidP="004B634C">
            <w:r w:rsidRPr="004B634C">
              <w:t>Va face recomandări cu privire la modificări contractuale.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599B75" w14:textId="77777777" w:rsidR="004B634C" w:rsidRPr="004B634C" w:rsidRDefault="004B634C" w:rsidP="004B634C"/>
        </w:tc>
      </w:tr>
      <w:tr w:rsidR="004B634C" w:rsidRPr="004B634C" w14:paraId="52697DD0" w14:textId="77777777" w:rsidTr="009858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11"/>
        </w:trPr>
        <w:tc>
          <w:tcPr>
            <w:tcW w:w="630" w:type="dxa"/>
            <w:tcBorders>
              <w:left w:val="double" w:sz="1" w:space="0" w:color="000000"/>
            </w:tcBorders>
          </w:tcPr>
          <w:p w14:paraId="50FF38EB" w14:textId="22769F01" w:rsidR="004B634C" w:rsidRPr="004B634C" w:rsidRDefault="004B634C" w:rsidP="004B634C">
            <w:pPr>
              <w:jc w:val="center"/>
            </w:pPr>
            <w:r>
              <w:t>8</w:t>
            </w:r>
          </w:p>
        </w:tc>
        <w:tc>
          <w:tcPr>
            <w:tcW w:w="5940" w:type="dxa"/>
            <w:tcBorders>
              <w:left w:val="double" w:sz="1" w:space="0" w:color="000000"/>
            </w:tcBorders>
            <w:shd w:val="clear" w:color="auto" w:fill="auto"/>
          </w:tcPr>
          <w:p w14:paraId="117E5930" w14:textId="665B209E" w:rsidR="004B634C" w:rsidRPr="004B634C" w:rsidRDefault="004B634C" w:rsidP="004B634C">
            <w:r w:rsidRPr="004B634C">
              <w:t>Implicare în monitorizarea și evaluarea implementării proiectului prin efectuarea de vizite în locația investiției, analizarea gradului de realizare a obiectivelor din proiect și a modului în care au fost îndeplinite acestea.</w:t>
            </w:r>
          </w:p>
        </w:tc>
        <w:tc>
          <w:tcPr>
            <w:tcW w:w="3010" w:type="dxa"/>
            <w:tcBorders>
              <w:right w:val="double" w:sz="1" w:space="0" w:color="000000"/>
            </w:tcBorders>
            <w:shd w:val="clear" w:color="auto" w:fill="auto"/>
          </w:tcPr>
          <w:p w14:paraId="373048E6" w14:textId="77777777" w:rsidR="004B634C" w:rsidRPr="004B634C" w:rsidRDefault="004B634C" w:rsidP="004B634C"/>
        </w:tc>
      </w:tr>
      <w:tr w:rsidR="004B634C" w:rsidRPr="004B634C" w14:paraId="65E8FE89" w14:textId="77777777" w:rsidTr="009858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5"/>
        </w:trPr>
        <w:tc>
          <w:tcPr>
            <w:tcW w:w="630" w:type="dxa"/>
            <w:tcBorders>
              <w:left w:val="double" w:sz="1" w:space="0" w:color="000000"/>
            </w:tcBorders>
          </w:tcPr>
          <w:p w14:paraId="6E8F02F6" w14:textId="7E4ECBD5" w:rsidR="004B634C" w:rsidRPr="004B634C" w:rsidRDefault="004B634C" w:rsidP="004B634C">
            <w:pPr>
              <w:jc w:val="center"/>
            </w:pPr>
            <w:r>
              <w:t>9</w:t>
            </w:r>
          </w:p>
        </w:tc>
        <w:tc>
          <w:tcPr>
            <w:tcW w:w="5940" w:type="dxa"/>
            <w:tcBorders>
              <w:left w:val="double" w:sz="1" w:space="0" w:color="000000"/>
            </w:tcBorders>
            <w:shd w:val="clear" w:color="auto" w:fill="auto"/>
          </w:tcPr>
          <w:p w14:paraId="340C81BC" w14:textId="6A37824F" w:rsidR="004B634C" w:rsidRPr="004B634C" w:rsidRDefault="004B634C" w:rsidP="004B634C">
            <w:r w:rsidRPr="004B634C">
              <w:t xml:space="preserve">Se asigură de monitorizarea respectării principiilor de dezvoltare durabilă, DNSH, egalitate de șanse, de gen şi nediscriminare în toate activitățile și contractele proiectului si propune măsuri de remediere a deficiențelor constatate. </w:t>
            </w:r>
          </w:p>
        </w:tc>
        <w:tc>
          <w:tcPr>
            <w:tcW w:w="3010" w:type="dxa"/>
            <w:tcBorders>
              <w:right w:val="double" w:sz="1" w:space="0" w:color="000000"/>
            </w:tcBorders>
            <w:shd w:val="clear" w:color="auto" w:fill="auto"/>
          </w:tcPr>
          <w:p w14:paraId="5ED9D5B9" w14:textId="77777777" w:rsidR="004B634C" w:rsidRPr="004B634C" w:rsidRDefault="004B634C" w:rsidP="004B634C"/>
        </w:tc>
      </w:tr>
      <w:tr w:rsidR="004B634C" w:rsidRPr="004B634C" w14:paraId="552A2827" w14:textId="77777777" w:rsidTr="009858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2"/>
        </w:trPr>
        <w:tc>
          <w:tcPr>
            <w:tcW w:w="630" w:type="dxa"/>
            <w:tcBorders>
              <w:left w:val="double" w:sz="1" w:space="0" w:color="000000"/>
            </w:tcBorders>
          </w:tcPr>
          <w:p w14:paraId="43D36D95" w14:textId="15B6C182" w:rsidR="004B634C" w:rsidRPr="004B634C" w:rsidRDefault="004B634C" w:rsidP="004B634C">
            <w:pPr>
              <w:jc w:val="center"/>
            </w:pPr>
            <w:r>
              <w:t>10</w:t>
            </w:r>
          </w:p>
        </w:tc>
        <w:tc>
          <w:tcPr>
            <w:tcW w:w="5940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14:paraId="755EEEFC" w14:textId="7F7197A4" w:rsidR="004B634C" w:rsidRPr="004B634C" w:rsidRDefault="004B634C" w:rsidP="004B634C">
            <w:r w:rsidRPr="004B634C">
              <w:t>Urmărește respectarea măsurilor de informare și publicitate așa cum au fost ele definite în  contractul de finantare, instrucțiunile și documentele care guvernează sursa de finantare.</w:t>
            </w:r>
          </w:p>
        </w:tc>
        <w:tc>
          <w:tcPr>
            <w:tcW w:w="3010" w:type="dxa"/>
            <w:tcBorders>
              <w:right w:val="double" w:sz="1" w:space="0" w:color="000000"/>
            </w:tcBorders>
            <w:shd w:val="clear" w:color="auto" w:fill="auto"/>
          </w:tcPr>
          <w:p w14:paraId="56033C39" w14:textId="77777777" w:rsidR="004B634C" w:rsidRPr="004B634C" w:rsidRDefault="004B634C" w:rsidP="004B634C"/>
        </w:tc>
      </w:tr>
      <w:tr w:rsidR="004B634C" w:rsidRPr="004B634C" w14:paraId="32700BAB" w14:textId="77777777" w:rsidTr="009858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4"/>
        </w:trPr>
        <w:tc>
          <w:tcPr>
            <w:tcW w:w="630" w:type="dxa"/>
            <w:tcBorders>
              <w:left w:val="double" w:sz="1" w:space="0" w:color="000000"/>
              <w:right w:val="single" w:sz="4" w:space="0" w:color="auto"/>
            </w:tcBorders>
          </w:tcPr>
          <w:p w14:paraId="5A747186" w14:textId="332CAB79" w:rsidR="004B634C" w:rsidRPr="004B634C" w:rsidRDefault="004B634C" w:rsidP="004B634C">
            <w:pPr>
              <w:jc w:val="center"/>
            </w:pPr>
            <w: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B30B" w14:textId="211FC279" w:rsidR="004B634C" w:rsidRPr="004B634C" w:rsidRDefault="004B634C" w:rsidP="004B634C">
            <w:r w:rsidRPr="004B634C">
              <w:t>Urmărește organizarea documentelor proiectului în formă fizică și electronică în vederea facilitării auditului de proiect.</w:t>
            </w:r>
          </w:p>
        </w:tc>
        <w:tc>
          <w:tcPr>
            <w:tcW w:w="3010" w:type="dxa"/>
            <w:tcBorders>
              <w:left w:val="single" w:sz="4" w:space="0" w:color="auto"/>
              <w:right w:val="double" w:sz="1" w:space="0" w:color="000000"/>
            </w:tcBorders>
            <w:shd w:val="clear" w:color="auto" w:fill="auto"/>
          </w:tcPr>
          <w:p w14:paraId="17EE77A1" w14:textId="77777777" w:rsidR="004B634C" w:rsidRPr="004B634C" w:rsidRDefault="004B634C" w:rsidP="004B634C"/>
        </w:tc>
      </w:tr>
      <w:tr w:rsidR="004B634C" w:rsidRPr="004B634C" w14:paraId="7B345D97" w14:textId="77777777" w:rsidTr="009858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4"/>
        </w:trPr>
        <w:tc>
          <w:tcPr>
            <w:tcW w:w="630" w:type="dxa"/>
            <w:tcBorders>
              <w:left w:val="double" w:sz="1" w:space="0" w:color="000000"/>
              <w:right w:val="single" w:sz="4" w:space="0" w:color="auto"/>
            </w:tcBorders>
          </w:tcPr>
          <w:p w14:paraId="27C31248" w14:textId="06D858D9" w:rsidR="004B634C" w:rsidRPr="004B634C" w:rsidRDefault="004B634C" w:rsidP="004B634C">
            <w:pPr>
              <w:jc w:val="center"/>
            </w:pPr>
            <w: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AE11" w14:textId="40340C27" w:rsidR="004B634C" w:rsidRPr="004B634C" w:rsidRDefault="004B634C" w:rsidP="004B634C">
            <w:r w:rsidRPr="004B634C">
              <w:t>Va preda, la finalizarea serviciilor, toate documentele aferente proiectului, exclusiv cele realizate de către acesta, atât în format editabil cât și într-o arhivă electronică.</w:t>
            </w:r>
          </w:p>
        </w:tc>
        <w:tc>
          <w:tcPr>
            <w:tcW w:w="3010" w:type="dxa"/>
            <w:tcBorders>
              <w:left w:val="single" w:sz="4" w:space="0" w:color="auto"/>
              <w:right w:val="double" w:sz="1" w:space="0" w:color="000000"/>
            </w:tcBorders>
            <w:shd w:val="clear" w:color="auto" w:fill="auto"/>
          </w:tcPr>
          <w:p w14:paraId="6D4E9844" w14:textId="77777777" w:rsidR="004B634C" w:rsidRPr="004B634C" w:rsidRDefault="004B634C" w:rsidP="004B634C"/>
        </w:tc>
      </w:tr>
      <w:tr w:rsidR="004B634C" w:rsidRPr="004B634C" w14:paraId="42D64011" w14:textId="77777777" w:rsidTr="009858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4"/>
        </w:trPr>
        <w:tc>
          <w:tcPr>
            <w:tcW w:w="630" w:type="dxa"/>
            <w:tcBorders>
              <w:left w:val="double" w:sz="1" w:space="0" w:color="000000"/>
              <w:right w:val="single" w:sz="4" w:space="0" w:color="auto"/>
            </w:tcBorders>
          </w:tcPr>
          <w:p w14:paraId="1A7D9A37" w14:textId="74936FD5" w:rsidR="004B634C" w:rsidRPr="004B634C" w:rsidRDefault="004B634C" w:rsidP="004B634C">
            <w:pPr>
              <w:jc w:val="center"/>
            </w:pPr>
            <w: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2FE0" w14:textId="01A10D08" w:rsidR="004B634C" w:rsidRPr="004B634C" w:rsidRDefault="004B634C" w:rsidP="004B634C">
            <w:r w:rsidRPr="004B634C">
              <w:t>Va ceda Achizitorului toate drepturile patrimoniale de autor asupra tuturor operelor create de sine (sau membrii asocierii, dacă este cazul), aferente serviciului prestat.</w:t>
            </w:r>
          </w:p>
          <w:p w14:paraId="4F7892E2" w14:textId="77777777" w:rsidR="004B634C" w:rsidRPr="004B634C" w:rsidRDefault="004B634C" w:rsidP="004B634C"/>
        </w:tc>
        <w:tc>
          <w:tcPr>
            <w:tcW w:w="3010" w:type="dxa"/>
            <w:tcBorders>
              <w:left w:val="single" w:sz="4" w:space="0" w:color="auto"/>
              <w:right w:val="double" w:sz="1" w:space="0" w:color="000000"/>
            </w:tcBorders>
            <w:shd w:val="clear" w:color="auto" w:fill="auto"/>
          </w:tcPr>
          <w:p w14:paraId="5FA7C8FB" w14:textId="77777777" w:rsidR="004B634C" w:rsidRPr="004B634C" w:rsidRDefault="004B634C" w:rsidP="004B634C"/>
        </w:tc>
      </w:tr>
    </w:tbl>
    <w:p w14:paraId="0F7C7119" w14:textId="77777777" w:rsidR="00251DFF" w:rsidRPr="004E5078" w:rsidRDefault="00251DFF" w:rsidP="004E5078">
      <w:pPr>
        <w:spacing w:before="6"/>
        <w:rPr>
          <w:b/>
          <w:i/>
        </w:rPr>
      </w:pPr>
    </w:p>
    <w:tbl>
      <w:tblPr>
        <w:tblW w:w="0" w:type="auto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7"/>
        <w:gridCol w:w="4153"/>
      </w:tblGrid>
      <w:tr w:rsidR="00251DFF" w:rsidRPr="004E5078" w14:paraId="3685B581" w14:textId="77777777" w:rsidTr="009858AB">
        <w:trPr>
          <w:trHeight w:val="305"/>
        </w:trPr>
        <w:tc>
          <w:tcPr>
            <w:tcW w:w="963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40B749F" w14:textId="77777777" w:rsidR="00251DFF" w:rsidRPr="004E5078" w:rsidRDefault="00574F86" w:rsidP="004E5078">
            <w:pPr>
              <w:pStyle w:val="TableParagraph"/>
              <w:spacing w:before="35" w:line="250" w:lineRule="exact"/>
              <w:ind w:left="2565" w:right="2560"/>
              <w:jc w:val="center"/>
              <w:rPr>
                <w:b/>
              </w:rPr>
            </w:pPr>
            <w:r w:rsidRPr="004E5078">
              <w:rPr>
                <w:b/>
              </w:rPr>
              <w:t>PERSONAL IMPLICAT</w:t>
            </w:r>
          </w:p>
        </w:tc>
      </w:tr>
      <w:tr w:rsidR="00251DFF" w:rsidRPr="004E5078" w14:paraId="17AF2793" w14:textId="77777777" w:rsidTr="009858AB">
        <w:trPr>
          <w:trHeight w:val="253"/>
        </w:trPr>
        <w:tc>
          <w:tcPr>
            <w:tcW w:w="5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90E31D" w14:textId="77777777" w:rsidR="00251DFF" w:rsidRPr="004E5078" w:rsidRDefault="00251DFF" w:rsidP="004E5078">
            <w:pPr>
              <w:pStyle w:val="TableParagraph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65B3CA" w14:textId="77777777" w:rsidR="00251DFF" w:rsidRPr="004E5078" w:rsidRDefault="00251DFF" w:rsidP="004E5078">
            <w:pPr>
              <w:pStyle w:val="TableParagraph"/>
              <w:rPr>
                <w:sz w:val="18"/>
              </w:rPr>
            </w:pPr>
          </w:p>
        </w:tc>
      </w:tr>
      <w:tr w:rsidR="00251DFF" w:rsidRPr="004E5078" w14:paraId="0ACE265E" w14:textId="77777777" w:rsidTr="009858AB">
        <w:trPr>
          <w:trHeight w:val="506"/>
        </w:trPr>
        <w:tc>
          <w:tcPr>
            <w:tcW w:w="5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8DE80D" w14:textId="77777777" w:rsidR="00251DFF" w:rsidRPr="004E5078" w:rsidRDefault="00574F86" w:rsidP="004E5078">
            <w:pPr>
              <w:pStyle w:val="TableParagraph"/>
              <w:spacing w:line="252" w:lineRule="exact"/>
              <w:ind w:left="194"/>
              <w:rPr>
                <w:b/>
              </w:rPr>
            </w:pPr>
            <w:r w:rsidRPr="004E5078">
              <w:rPr>
                <w:b/>
              </w:rPr>
              <w:t xml:space="preserve">SPECIFICAŢII TEHNICE </w:t>
            </w:r>
            <w:r w:rsidRPr="004E5078">
              <w:t xml:space="preserve">- </w:t>
            </w:r>
            <w:r w:rsidRPr="004E5078">
              <w:rPr>
                <w:b/>
              </w:rPr>
              <w:t>considerate minimale</w:t>
            </w:r>
          </w:p>
        </w:tc>
        <w:tc>
          <w:tcPr>
            <w:tcW w:w="41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0C16A9" w14:textId="77777777" w:rsidR="00251DFF" w:rsidRPr="004E5078" w:rsidRDefault="00574F86" w:rsidP="004E5078">
            <w:pPr>
              <w:pStyle w:val="TableParagraph"/>
              <w:spacing w:line="254" w:lineRule="exact"/>
              <w:ind w:left="1184" w:right="431" w:hanging="680"/>
              <w:rPr>
                <w:b/>
              </w:rPr>
            </w:pPr>
            <w:r w:rsidRPr="004E5078">
              <w:rPr>
                <w:b/>
              </w:rPr>
              <w:t>SPECIFICAŢII TEHNICE OFERTATE</w:t>
            </w:r>
          </w:p>
        </w:tc>
      </w:tr>
      <w:tr w:rsidR="00251DFF" w:rsidRPr="004E5078" w14:paraId="3143A0F5" w14:textId="77777777" w:rsidTr="009858AB">
        <w:trPr>
          <w:trHeight w:val="1166"/>
        </w:trPr>
        <w:tc>
          <w:tcPr>
            <w:tcW w:w="54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2E816" w14:textId="4F413706" w:rsidR="00251DFF" w:rsidRPr="004E5078" w:rsidRDefault="005F734A" w:rsidP="004E5078">
            <w:pPr>
              <w:pStyle w:val="TableParagraph"/>
              <w:spacing w:line="250" w:lineRule="exact"/>
              <w:ind w:left="-1"/>
              <w:jc w:val="both"/>
            </w:pPr>
            <w:r w:rsidRPr="004E5078">
              <w:rPr>
                <w:b/>
              </w:rPr>
              <w:t xml:space="preserve">CONSULTANT – EXPERT TEHNIC </w:t>
            </w:r>
          </w:p>
          <w:p w14:paraId="3A0E9698" w14:textId="77777777" w:rsidR="00251DFF" w:rsidRPr="004E5078" w:rsidRDefault="00251DFF" w:rsidP="004E5078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14:paraId="5CB40FC5" w14:textId="77777777" w:rsidR="00251DFF" w:rsidRPr="004E5078" w:rsidRDefault="00574F86" w:rsidP="004E5078">
            <w:pPr>
              <w:pStyle w:val="TableParagraph"/>
              <w:spacing w:line="252" w:lineRule="exact"/>
              <w:ind w:left="-1" w:right="-15"/>
              <w:jc w:val="both"/>
            </w:pPr>
            <w:r w:rsidRPr="004E5078">
              <w:t>Educație: absolvent de studii universitare, cu diplomă de licență sau echivalentă.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CDEE82" w14:textId="77777777" w:rsidR="00251DFF" w:rsidRPr="004E5078" w:rsidRDefault="00251DFF" w:rsidP="004E5078">
            <w:pPr>
              <w:pStyle w:val="TableParagraph"/>
            </w:pPr>
          </w:p>
        </w:tc>
      </w:tr>
      <w:tr w:rsidR="00251DFF" w:rsidRPr="004E5078" w14:paraId="1CD2BC93" w14:textId="77777777" w:rsidTr="009858AB">
        <w:trPr>
          <w:trHeight w:val="1267"/>
        </w:trPr>
        <w:tc>
          <w:tcPr>
            <w:tcW w:w="54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52AAC" w14:textId="20EBB288" w:rsidR="00251DFF" w:rsidRPr="004E5078" w:rsidRDefault="005F734A" w:rsidP="004E5078">
            <w:pPr>
              <w:pStyle w:val="TableParagraph"/>
              <w:spacing w:before="7"/>
              <w:rPr>
                <w:b/>
              </w:rPr>
            </w:pPr>
            <w:r w:rsidRPr="004E5078">
              <w:rPr>
                <w:b/>
              </w:rPr>
              <w:t>CONSULTANT - EXPERT FINANCIAR</w:t>
            </w:r>
          </w:p>
          <w:p w14:paraId="0D2CD464" w14:textId="77777777" w:rsidR="005F734A" w:rsidRPr="004E5078" w:rsidRDefault="005F734A" w:rsidP="004E5078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3412E147" w14:textId="13EEE44D" w:rsidR="00251DFF" w:rsidRPr="004E5078" w:rsidRDefault="00574F86" w:rsidP="004E5078">
            <w:pPr>
              <w:pStyle w:val="TableParagraph"/>
              <w:spacing w:line="252" w:lineRule="exact"/>
              <w:ind w:left="-1" w:right="174"/>
            </w:pPr>
            <w:r w:rsidRPr="004E5078">
              <w:t>Educație: absolvent de studii universitare, cu diplomă de licență sau echivalentă</w:t>
            </w:r>
            <w:r w:rsidR="005F734A" w:rsidRPr="004E5078">
              <w:t>.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591DA2" w14:textId="77777777" w:rsidR="00251DFF" w:rsidRPr="004E5078" w:rsidRDefault="00251DFF" w:rsidP="004E5078">
            <w:pPr>
              <w:pStyle w:val="TableParagraph"/>
            </w:pPr>
          </w:p>
        </w:tc>
      </w:tr>
      <w:tr w:rsidR="00251DFF" w:rsidRPr="004E5078" w14:paraId="178B1031" w14:textId="77777777" w:rsidTr="009858AB">
        <w:trPr>
          <w:trHeight w:val="1264"/>
        </w:trPr>
        <w:tc>
          <w:tcPr>
            <w:tcW w:w="54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C41F0" w14:textId="77777777" w:rsidR="005F734A" w:rsidRPr="004E5078" w:rsidRDefault="005F734A" w:rsidP="004E5078">
            <w:pPr>
              <w:pStyle w:val="TableParagraph"/>
              <w:spacing w:line="252" w:lineRule="exact"/>
              <w:ind w:left="-1" w:right="128"/>
              <w:jc w:val="both"/>
              <w:rPr>
                <w:b/>
              </w:rPr>
            </w:pPr>
            <w:r w:rsidRPr="004E5078">
              <w:rPr>
                <w:b/>
              </w:rPr>
              <w:t xml:space="preserve">CONSULTANT – EXPERT ÎN ECONOMIE CIRCULARĂ ȘI DEZVOLTARE DURABILĂ </w:t>
            </w:r>
          </w:p>
          <w:p w14:paraId="18B2B83A" w14:textId="77777777" w:rsidR="005F734A" w:rsidRPr="004E5078" w:rsidRDefault="005F734A" w:rsidP="004E5078">
            <w:pPr>
              <w:pStyle w:val="TableParagraph"/>
              <w:spacing w:line="252" w:lineRule="exact"/>
              <w:ind w:left="-1" w:right="128"/>
              <w:jc w:val="both"/>
              <w:rPr>
                <w:b/>
              </w:rPr>
            </w:pPr>
          </w:p>
          <w:p w14:paraId="1BE2B24C" w14:textId="076A6BB5" w:rsidR="00251DFF" w:rsidRPr="004E5078" w:rsidRDefault="005F734A" w:rsidP="004E5078">
            <w:pPr>
              <w:pStyle w:val="TableParagraph"/>
              <w:spacing w:line="252" w:lineRule="exact"/>
              <w:ind w:left="-1" w:right="128"/>
              <w:jc w:val="both"/>
            </w:pPr>
            <w:r w:rsidRPr="004E5078">
              <w:rPr>
                <w:b/>
              </w:rPr>
              <w:t xml:space="preserve"> </w:t>
            </w:r>
            <w:r w:rsidRPr="004E5078">
              <w:t>Educație: absolvent de studii universitare, cu diplomă de licență sau echivalentă..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DEC727" w14:textId="77777777" w:rsidR="00251DFF" w:rsidRPr="004E5078" w:rsidRDefault="00251DFF" w:rsidP="004E5078">
            <w:pPr>
              <w:pStyle w:val="TableParagraph"/>
            </w:pPr>
          </w:p>
        </w:tc>
      </w:tr>
      <w:tr w:rsidR="00251DFF" w:rsidRPr="004E5078" w14:paraId="4E83F08C" w14:textId="77777777" w:rsidTr="009858AB">
        <w:trPr>
          <w:trHeight w:val="316"/>
        </w:trPr>
        <w:tc>
          <w:tcPr>
            <w:tcW w:w="54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8E64A" w14:textId="77777777" w:rsidR="00251DFF" w:rsidRPr="004E5078" w:rsidRDefault="00574F86" w:rsidP="004E5078">
            <w:pPr>
              <w:pStyle w:val="TableParagraph"/>
              <w:spacing w:line="251" w:lineRule="exact"/>
              <w:ind w:left="177"/>
            </w:pPr>
            <w:r w:rsidRPr="004E5078">
              <w:t>ALTE FUNCȚII PROPUSE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A79175" w14:textId="77777777" w:rsidR="00251DFF" w:rsidRPr="004E5078" w:rsidRDefault="00251DFF" w:rsidP="004E5078">
            <w:pPr>
              <w:pStyle w:val="TableParagraph"/>
            </w:pPr>
          </w:p>
        </w:tc>
      </w:tr>
    </w:tbl>
    <w:p w14:paraId="36B009CB" w14:textId="78EABC64" w:rsidR="00251DFF" w:rsidRDefault="00251DFF" w:rsidP="004E5078">
      <w:pPr>
        <w:rPr>
          <w:b/>
          <w:i/>
          <w:sz w:val="20"/>
        </w:rPr>
      </w:pPr>
    </w:p>
    <w:p w14:paraId="604A3379" w14:textId="19A59F92" w:rsidR="009858AB" w:rsidRDefault="009858AB" w:rsidP="004E5078">
      <w:pPr>
        <w:rPr>
          <w:b/>
          <w:i/>
          <w:sz w:val="20"/>
        </w:rPr>
      </w:pPr>
    </w:p>
    <w:p w14:paraId="01E76C20" w14:textId="77777777" w:rsidR="009858AB" w:rsidRPr="004E5078" w:rsidRDefault="009858AB" w:rsidP="004E5078">
      <w:pPr>
        <w:rPr>
          <w:b/>
          <w:i/>
          <w:sz w:val="20"/>
        </w:rPr>
      </w:pPr>
    </w:p>
    <w:tbl>
      <w:tblPr>
        <w:tblW w:w="0" w:type="auto"/>
        <w:tblInd w:w="35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4063"/>
      </w:tblGrid>
      <w:tr w:rsidR="00251DFF" w:rsidRPr="004E5078" w14:paraId="12855EEE" w14:textId="77777777" w:rsidTr="004B634C">
        <w:trPr>
          <w:trHeight w:val="307"/>
        </w:trPr>
        <w:tc>
          <w:tcPr>
            <w:tcW w:w="918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F1778E3" w14:textId="77777777" w:rsidR="00251DFF" w:rsidRPr="004E5078" w:rsidRDefault="00574F86" w:rsidP="004E5078">
            <w:pPr>
              <w:pStyle w:val="TableParagraph"/>
              <w:spacing w:before="35" w:line="252" w:lineRule="exact"/>
              <w:ind w:left="2565" w:right="2563"/>
              <w:jc w:val="center"/>
              <w:rPr>
                <w:b/>
              </w:rPr>
            </w:pPr>
            <w:r w:rsidRPr="004E5078">
              <w:rPr>
                <w:b/>
              </w:rPr>
              <w:lastRenderedPageBreak/>
              <w:t>LIVRABILELE PRESTATORULUI</w:t>
            </w:r>
          </w:p>
        </w:tc>
      </w:tr>
      <w:tr w:rsidR="00251DFF" w:rsidRPr="004E5078" w14:paraId="1C7DBBDD" w14:textId="77777777" w:rsidTr="004B634C">
        <w:trPr>
          <w:trHeight w:val="506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97885C" w14:textId="77777777" w:rsidR="00251DFF" w:rsidRPr="004E5078" w:rsidRDefault="00574F86" w:rsidP="004E5078">
            <w:pPr>
              <w:pStyle w:val="TableParagraph"/>
              <w:spacing w:line="251" w:lineRule="exact"/>
              <w:ind w:left="194"/>
              <w:rPr>
                <w:b/>
              </w:rPr>
            </w:pPr>
            <w:r w:rsidRPr="004E5078">
              <w:rPr>
                <w:b/>
              </w:rPr>
              <w:t xml:space="preserve">SPECIFICAŢII TEHNICE </w:t>
            </w:r>
            <w:r w:rsidRPr="004E5078">
              <w:t xml:space="preserve">- </w:t>
            </w:r>
            <w:r w:rsidRPr="004E5078">
              <w:rPr>
                <w:b/>
              </w:rPr>
              <w:t>considerate minimale</w:t>
            </w:r>
          </w:p>
        </w:tc>
        <w:tc>
          <w:tcPr>
            <w:tcW w:w="4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56F83B" w14:textId="77777777" w:rsidR="00251DFF" w:rsidRPr="004E5078" w:rsidRDefault="00574F86" w:rsidP="004E5078">
            <w:pPr>
              <w:pStyle w:val="TableParagraph"/>
              <w:spacing w:line="252" w:lineRule="exact"/>
              <w:ind w:left="1184" w:right="431" w:hanging="680"/>
              <w:rPr>
                <w:b/>
              </w:rPr>
            </w:pPr>
            <w:r w:rsidRPr="004E5078">
              <w:rPr>
                <w:b/>
              </w:rPr>
              <w:t>SPECIFICAŢII TEHNICE OFERTATE</w:t>
            </w:r>
          </w:p>
        </w:tc>
      </w:tr>
      <w:tr w:rsidR="00251DFF" w:rsidRPr="004E5078" w14:paraId="384A33CC" w14:textId="77777777" w:rsidTr="004B634C">
        <w:trPr>
          <w:trHeight w:val="1012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E3869" w14:textId="3E1A0A30" w:rsidR="00251DFF" w:rsidRPr="004E5078" w:rsidRDefault="00574F86" w:rsidP="00344451">
            <w:pPr>
              <w:pStyle w:val="TableParagraph"/>
              <w:tabs>
                <w:tab w:val="left" w:pos="707"/>
              </w:tabs>
              <w:ind w:left="177" w:right="174" w:firstLine="4"/>
              <w:rPr>
                <w:i/>
              </w:rPr>
            </w:pPr>
            <w:r w:rsidRPr="004E5078">
              <w:rPr>
                <w:i/>
                <w:w w:val="105"/>
              </w:rPr>
              <w:t>1.</w:t>
            </w:r>
            <w:r w:rsidRPr="004E5078">
              <w:rPr>
                <w:i/>
                <w:w w:val="105"/>
              </w:rPr>
              <w:tab/>
            </w:r>
            <w:r w:rsidR="00344451">
              <w:rPr>
                <w:i/>
                <w:w w:val="105"/>
              </w:rPr>
              <w:t>Documentatii speficice cererilor de plata/transfer/rambursare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36C5AD" w14:textId="77777777" w:rsidR="00251DFF" w:rsidRPr="004E5078" w:rsidRDefault="00251DFF" w:rsidP="004E5078">
            <w:pPr>
              <w:pStyle w:val="TableParagraph"/>
            </w:pPr>
          </w:p>
        </w:tc>
      </w:tr>
      <w:tr w:rsidR="00251DFF" w:rsidRPr="004E5078" w14:paraId="056DEABC" w14:textId="77777777" w:rsidTr="004B634C">
        <w:trPr>
          <w:trHeight w:val="385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1F8F0" w14:textId="290DB395" w:rsidR="00251DFF" w:rsidRPr="004E5078" w:rsidRDefault="00574F86" w:rsidP="00344451">
            <w:pPr>
              <w:pStyle w:val="TableParagraph"/>
              <w:tabs>
                <w:tab w:val="left" w:pos="707"/>
              </w:tabs>
              <w:spacing w:line="251" w:lineRule="exact"/>
              <w:ind w:left="182"/>
              <w:rPr>
                <w:i/>
              </w:rPr>
            </w:pPr>
            <w:r w:rsidRPr="004E5078">
              <w:rPr>
                <w:i/>
                <w:w w:val="105"/>
              </w:rPr>
              <w:t>2.</w:t>
            </w:r>
            <w:r w:rsidRPr="004E5078">
              <w:rPr>
                <w:i/>
                <w:w w:val="105"/>
              </w:rPr>
              <w:tab/>
            </w:r>
            <w:r w:rsidR="00344451">
              <w:rPr>
                <w:i/>
                <w:w w:val="105"/>
              </w:rPr>
              <w:t>Documentatii speficice cererilor de prelungire a contractului de finantare(daca e cazul)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7BF97" w14:textId="77777777" w:rsidR="00251DFF" w:rsidRPr="004E5078" w:rsidRDefault="00251DFF" w:rsidP="004E5078">
            <w:pPr>
              <w:pStyle w:val="TableParagraph"/>
            </w:pPr>
          </w:p>
        </w:tc>
      </w:tr>
      <w:tr w:rsidR="00251DFF" w14:paraId="07179D6E" w14:textId="77777777" w:rsidTr="00344451">
        <w:trPr>
          <w:trHeight w:val="599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0E07B" w14:textId="64865AF6" w:rsidR="00251DFF" w:rsidRDefault="00574F86" w:rsidP="00344451">
            <w:pPr>
              <w:pStyle w:val="TableParagraph"/>
              <w:spacing w:line="235" w:lineRule="exact"/>
              <w:ind w:left="177"/>
              <w:jc w:val="both"/>
              <w:rPr>
                <w:i/>
              </w:rPr>
            </w:pPr>
            <w:r w:rsidRPr="004E5078">
              <w:rPr>
                <w:i/>
                <w:w w:val="105"/>
              </w:rPr>
              <w:t xml:space="preserve">3.  </w:t>
            </w:r>
            <w:r w:rsidR="00344451">
              <w:rPr>
                <w:i/>
                <w:w w:val="105"/>
              </w:rPr>
              <w:t>Documentatii speficice managementului proiectelor finantare prin PNRR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608D41" w14:textId="77777777" w:rsidR="00251DFF" w:rsidRDefault="00251DFF" w:rsidP="004E5078">
            <w:pPr>
              <w:pStyle w:val="TableParagraph"/>
            </w:pPr>
          </w:p>
        </w:tc>
      </w:tr>
    </w:tbl>
    <w:p w14:paraId="27171527" w14:textId="77777777" w:rsidR="00251DFF" w:rsidRDefault="00251DFF">
      <w:pPr>
        <w:rPr>
          <w:b/>
          <w:i/>
          <w:sz w:val="20"/>
        </w:rPr>
      </w:pPr>
    </w:p>
    <w:p w14:paraId="11FCFDB9" w14:textId="77777777" w:rsidR="00251DFF" w:rsidRDefault="00574F86">
      <w:pPr>
        <w:pStyle w:val="BodyText"/>
        <w:spacing w:before="92"/>
        <w:ind w:left="2933"/>
      </w:pPr>
      <w:bookmarkStart w:id="3" w:name="CONFIDENȚIALITATEA_OFERTEI"/>
      <w:bookmarkEnd w:id="3"/>
      <w:r>
        <w:t>CONFIDENȚIALITATEA OFERTEI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945"/>
        <w:gridCol w:w="1620"/>
        <w:gridCol w:w="2283"/>
      </w:tblGrid>
      <w:tr w:rsidR="00344451" w14:paraId="17814519" w14:textId="77777777" w:rsidTr="00574F86">
        <w:trPr>
          <w:trHeight w:val="4562"/>
        </w:trPr>
        <w:tc>
          <w:tcPr>
            <w:tcW w:w="2396" w:type="dxa"/>
            <w:shd w:val="clear" w:color="auto" w:fill="auto"/>
          </w:tcPr>
          <w:p w14:paraId="23FBF8B8" w14:textId="77777777" w:rsidR="00344451" w:rsidRDefault="00344451">
            <w:pPr>
              <w:pStyle w:val="TableParagraph"/>
              <w:tabs>
                <w:tab w:val="left" w:pos="1285"/>
              </w:tabs>
              <w:ind w:left="107" w:right="95"/>
              <w:rPr>
                <w:b/>
              </w:rPr>
            </w:pPr>
            <w:r>
              <w:rPr>
                <w:b/>
              </w:rPr>
              <w:t>Secțiunea</w:t>
            </w:r>
            <w:r>
              <w:rPr>
                <w:b/>
              </w:rPr>
              <w:tab/>
              <w:t xml:space="preserve">vizată </w:t>
            </w:r>
            <w:r>
              <w:rPr>
                <w:b/>
                <w:spacing w:val="-6"/>
              </w:rPr>
              <w:t xml:space="preserve">din </w:t>
            </w:r>
            <w:r>
              <w:rPr>
                <w:b/>
              </w:rPr>
              <w:t>ofertă</w:t>
            </w:r>
          </w:p>
          <w:p w14:paraId="14817BC5" w14:textId="77777777" w:rsidR="00344451" w:rsidRDefault="0034445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tehnică/financiară</w:t>
            </w:r>
          </w:p>
          <w:p w14:paraId="4675EEA3" w14:textId="77777777" w:rsidR="00344451" w:rsidRDefault="00344451">
            <w:pPr>
              <w:pStyle w:val="TableParagraph"/>
              <w:rPr>
                <w:b/>
                <w:sz w:val="24"/>
              </w:rPr>
            </w:pPr>
          </w:p>
          <w:p w14:paraId="3550B44A" w14:textId="77777777" w:rsidR="00344451" w:rsidRDefault="0034445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42142E3" w14:textId="77777777" w:rsidR="00344451" w:rsidRDefault="00344451">
            <w:pPr>
              <w:pStyle w:val="TableParagraph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(Se va insera textul vizat și se va indica pagina din ofertă unde se regăsește informația ce va fi considerată confidențială.)</w:t>
            </w:r>
          </w:p>
        </w:tc>
        <w:tc>
          <w:tcPr>
            <w:tcW w:w="2945" w:type="dxa"/>
            <w:shd w:val="clear" w:color="auto" w:fill="auto"/>
          </w:tcPr>
          <w:p w14:paraId="3B0FEDA9" w14:textId="77777777" w:rsidR="00344451" w:rsidRDefault="0034445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Categoria informației:</w:t>
            </w:r>
          </w:p>
          <w:p w14:paraId="6D1D3526" w14:textId="77777777" w:rsidR="00344451" w:rsidRDefault="00344451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52" w:lineRule="exact"/>
              <w:ind w:hanging="222"/>
              <w:rPr>
                <w:b/>
              </w:rPr>
            </w:pPr>
            <w:r>
              <w:rPr>
                <w:b/>
              </w:rPr>
              <w:t>confidențială/</w:t>
            </w:r>
          </w:p>
          <w:p w14:paraId="148CDAF5" w14:textId="77777777" w:rsidR="00344451" w:rsidRDefault="00344451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2" w:line="252" w:lineRule="exact"/>
              <w:ind w:hanging="222"/>
              <w:rPr>
                <w:b/>
              </w:rPr>
            </w:pPr>
            <w:r>
              <w:rPr>
                <w:b/>
              </w:rPr>
              <w:t>clasificată/</w:t>
            </w:r>
          </w:p>
          <w:p w14:paraId="7AB8AF0F" w14:textId="77777777" w:rsidR="00344451" w:rsidRDefault="0034445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07" w:right="100" w:firstLine="0"/>
              <w:rPr>
                <w:b/>
              </w:rPr>
            </w:pPr>
            <w:r>
              <w:rPr>
                <w:b/>
              </w:rPr>
              <w:t>protejată de un drept de proprietate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intelectuală</w:t>
            </w:r>
          </w:p>
          <w:p w14:paraId="1A20CC49" w14:textId="77777777" w:rsidR="00344451" w:rsidRDefault="00344451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(Se va completa cu una dintre categoriile de mai sus)</w:t>
            </w:r>
          </w:p>
        </w:tc>
        <w:tc>
          <w:tcPr>
            <w:tcW w:w="1620" w:type="dxa"/>
            <w:shd w:val="clear" w:color="auto" w:fill="auto"/>
          </w:tcPr>
          <w:p w14:paraId="7749CD7B" w14:textId="77777777" w:rsidR="00344451" w:rsidRDefault="0034445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Motivația</w:t>
            </w:r>
          </w:p>
          <w:p w14:paraId="655CD407" w14:textId="77777777" w:rsidR="00344451" w:rsidRDefault="00344451">
            <w:pPr>
              <w:pStyle w:val="TableParagraph"/>
              <w:rPr>
                <w:b/>
                <w:sz w:val="24"/>
              </w:rPr>
            </w:pPr>
          </w:p>
          <w:p w14:paraId="353F038F" w14:textId="77777777" w:rsidR="00344451" w:rsidRDefault="00344451">
            <w:pPr>
              <w:pStyle w:val="TableParagraph"/>
              <w:rPr>
                <w:b/>
                <w:sz w:val="24"/>
              </w:rPr>
            </w:pPr>
          </w:p>
          <w:p w14:paraId="4D7857D2" w14:textId="77777777" w:rsidR="00344451" w:rsidRDefault="00344451">
            <w:pPr>
              <w:pStyle w:val="TableParagraph"/>
              <w:rPr>
                <w:b/>
                <w:sz w:val="24"/>
              </w:rPr>
            </w:pPr>
          </w:p>
          <w:p w14:paraId="1CCDE916" w14:textId="77777777" w:rsidR="00344451" w:rsidRDefault="00344451">
            <w:pPr>
              <w:pStyle w:val="TableParagraph"/>
              <w:rPr>
                <w:b/>
                <w:sz w:val="24"/>
              </w:rPr>
            </w:pPr>
          </w:p>
          <w:p w14:paraId="2273A3A5" w14:textId="77777777" w:rsidR="00344451" w:rsidRDefault="00344451">
            <w:pPr>
              <w:pStyle w:val="TableParagraph"/>
              <w:tabs>
                <w:tab w:val="left" w:pos="647"/>
                <w:tab w:val="left" w:pos="1172"/>
              </w:tabs>
              <w:spacing w:before="160"/>
              <w:ind w:left="107" w:right="92"/>
              <w:rPr>
                <w:i/>
              </w:rPr>
            </w:pPr>
            <w:r>
              <w:rPr>
                <w:i/>
              </w:rPr>
              <w:t xml:space="preserve">(Se va </w:t>
            </w:r>
            <w:r>
              <w:rPr>
                <w:i/>
                <w:spacing w:val="-3"/>
              </w:rPr>
              <w:t xml:space="preserve">justifica </w:t>
            </w:r>
            <w:r>
              <w:rPr>
                <w:i/>
              </w:rPr>
              <w:t>de</w:t>
            </w:r>
            <w:r>
              <w:rPr>
                <w:i/>
              </w:rPr>
              <w:tab/>
              <w:t>ce</w:t>
            </w:r>
            <w:r>
              <w:rPr>
                <w:i/>
              </w:rPr>
              <w:tab/>
            </w:r>
            <w:r>
              <w:rPr>
                <w:i/>
                <w:spacing w:val="-5"/>
              </w:rPr>
              <w:t xml:space="preserve">este </w:t>
            </w:r>
            <w:r>
              <w:rPr>
                <w:i/>
              </w:rPr>
              <w:t>confidențială informația indicată)</w:t>
            </w:r>
          </w:p>
        </w:tc>
        <w:tc>
          <w:tcPr>
            <w:tcW w:w="2283" w:type="dxa"/>
            <w:shd w:val="clear" w:color="auto" w:fill="auto"/>
          </w:tcPr>
          <w:p w14:paraId="4959C2B0" w14:textId="77777777" w:rsidR="00344451" w:rsidRDefault="00344451">
            <w:pPr>
              <w:pStyle w:val="TableParagraph"/>
              <w:ind w:left="107" w:right="997"/>
              <w:rPr>
                <w:b/>
              </w:rPr>
            </w:pPr>
            <w:r>
              <w:rPr>
                <w:b/>
              </w:rPr>
              <w:t>Documentul doveditor</w:t>
            </w:r>
          </w:p>
          <w:p w14:paraId="138EBA4C" w14:textId="77777777" w:rsidR="00344451" w:rsidRDefault="00344451">
            <w:pPr>
              <w:pStyle w:val="TableParagraph"/>
              <w:rPr>
                <w:b/>
                <w:sz w:val="24"/>
              </w:rPr>
            </w:pPr>
          </w:p>
          <w:p w14:paraId="658DBFB6" w14:textId="77777777" w:rsidR="00344451" w:rsidRDefault="00344451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A009B9C" w14:textId="77777777" w:rsidR="00344451" w:rsidRDefault="00344451">
            <w:pPr>
              <w:pStyle w:val="TableParagraph"/>
              <w:tabs>
                <w:tab w:val="left" w:pos="1967"/>
              </w:tabs>
              <w:ind w:left="107" w:right="97"/>
              <w:jc w:val="both"/>
              <w:rPr>
                <w:i/>
              </w:rPr>
            </w:pPr>
            <w:r>
              <w:rPr>
                <w:i/>
              </w:rPr>
              <w:t xml:space="preserve">(Se va menționa </w:t>
            </w:r>
            <w:r>
              <w:rPr>
                <w:i/>
                <w:spacing w:val="-4"/>
              </w:rPr>
              <w:t xml:space="preserve">care </w:t>
            </w:r>
            <w:r>
              <w:rPr>
                <w:i/>
              </w:rPr>
              <w:t xml:space="preserve">este documentul </w:t>
            </w:r>
            <w:r>
              <w:rPr>
                <w:i/>
                <w:spacing w:val="-4"/>
              </w:rPr>
              <w:t xml:space="preserve">care </w:t>
            </w:r>
            <w:r>
              <w:rPr>
                <w:i/>
              </w:rPr>
              <w:t>dovedește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că</w:t>
            </w:r>
          </w:p>
          <w:p w14:paraId="545E7820" w14:textId="77777777" w:rsidR="00344451" w:rsidRDefault="00344451">
            <w:pPr>
              <w:pStyle w:val="TableParagraph"/>
              <w:tabs>
                <w:tab w:val="left" w:pos="1153"/>
                <w:tab w:val="left" w:pos="1453"/>
                <w:tab w:val="left" w:pos="1611"/>
              </w:tabs>
              <w:ind w:left="107" w:right="97"/>
              <w:rPr>
                <w:b/>
                <w:i/>
              </w:rPr>
            </w:pPr>
            <w:r>
              <w:rPr>
                <w:i/>
              </w:rPr>
              <w:t>informația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 xml:space="preserve">indicată </w:t>
            </w:r>
            <w:r>
              <w:rPr>
                <w:i/>
              </w:rPr>
              <w:t>este confidențială (ex. certificat</w:t>
            </w:r>
            <w:r>
              <w:rPr>
                <w:i/>
              </w:rPr>
              <w:tab/>
              <w:t>de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5"/>
              </w:rPr>
              <w:t xml:space="preserve">marcă </w:t>
            </w:r>
            <w:r>
              <w:rPr>
                <w:i/>
              </w:rPr>
              <w:t xml:space="preserve">emis de OSIM).) </w:t>
            </w:r>
            <w:r>
              <w:rPr>
                <w:b/>
                <w:i/>
              </w:rPr>
              <w:t>Documentul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  <w:spacing w:val="-3"/>
              </w:rPr>
              <w:t>doveditor</w:t>
            </w:r>
          </w:p>
          <w:p w14:paraId="407BC589" w14:textId="77777777" w:rsidR="00344451" w:rsidRDefault="00344451">
            <w:pPr>
              <w:pStyle w:val="TableParagraph"/>
              <w:spacing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 xml:space="preserve">va   deveni   anexă  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la</w:t>
            </w:r>
          </w:p>
          <w:p w14:paraId="6755E50B" w14:textId="77777777" w:rsidR="00344451" w:rsidRDefault="00344451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ofertă</w:t>
            </w:r>
          </w:p>
          <w:p w14:paraId="6540D3C0" w14:textId="77777777" w:rsidR="00344451" w:rsidRDefault="00344451">
            <w:pPr>
              <w:pStyle w:val="TableParagraph"/>
              <w:spacing w:before="2"/>
              <w:ind w:left="107" w:right="96"/>
              <w:jc w:val="both"/>
              <w:rPr>
                <w:b/>
                <w:i/>
              </w:rPr>
            </w:pPr>
            <w:r>
              <w:rPr>
                <w:b/>
                <w:i/>
              </w:rPr>
              <w:t>(în caz contrar, nu se pot aplica prevederile art. 57 alin. 1 din</w:t>
            </w:r>
          </w:p>
          <w:p w14:paraId="47335644" w14:textId="03085727" w:rsidR="00344451" w:rsidRDefault="00344451" w:rsidP="00574F86">
            <w:pPr>
              <w:pStyle w:val="TableParagraph"/>
              <w:spacing w:line="233" w:lineRule="exact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Legea nr. 98/2016)</w:t>
            </w:r>
          </w:p>
        </w:tc>
      </w:tr>
      <w:tr w:rsidR="00251DFF" w14:paraId="103D42F4" w14:textId="77777777" w:rsidTr="00344451">
        <w:trPr>
          <w:trHeight w:val="254"/>
        </w:trPr>
        <w:tc>
          <w:tcPr>
            <w:tcW w:w="2396" w:type="dxa"/>
            <w:shd w:val="clear" w:color="auto" w:fill="auto"/>
          </w:tcPr>
          <w:p w14:paraId="6AADC00F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shd w:val="clear" w:color="auto" w:fill="auto"/>
          </w:tcPr>
          <w:p w14:paraId="26ADE85A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8B7838F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  <w:shd w:val="clear" w:color="auto" w:fill="auto"/>
          </w:tcPr>
          <w:p w14:paraId="333EEE00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232DCF24" w14:textId="77777777">
        <w:trPr>
          <w:trHeight w:val="251"/>
        </w:trPr>
        <w:tc>
          <w:tcPr>
            <w:tcW w:w="2396" w:type="dxa"/>
          </w:tcPr>
          <w:p w14:paraId="193E5306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</w:tcPr>
          <w:p w14:paraId="0703D27E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38AEDFED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</w:tcPr>
          <w:p w14:paraId="27D14AC2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7ABA51F6" w14:textId="77777777">
        <w:trPr>
          <w:trHeight w:val="253"/>
        </w:trPr>
        <w:tc>
          <w:tcPr>
            <w:tcW w:w="2396" w:type="dxa"/>
          </w:tcPr>
          <w:p w14:paraId="2F7069AD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</w:tcPr>
          <w:p w14:paraId="0692E446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4C4BFD6A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</w:tcPr>
          <w:p w14:paraId="1A4596E3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5B90A020" w14:textId="77777777">
        <w:trPr>
          <w:trHeight w:val="253"/>
        </w:trPr>
        <w:tc>
          <w:tcPr>
            <w:tcW w:w="2396" w:type="dxa"/>
          </w:tcPr>
          <w:p w14:paraId="58E73FDB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</w:tcPr>
          <w:p w14:paraId="3A898735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4914BD24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</w:tcPr>
          <w:p w14:paraId="3BA8F375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075335FC" w14:textId="77777777">
        <w:trPr>
          <w:trHeight w:val="251"/>
        </w:trPr>
        <w:tc>
          <w:tcPr>
            <w:tcW w:w="2396" w:type="dxa"/>
          </w:tcPr>
          <w:p w14:paraId="565BD68C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</w:tcPr>
          <w:p w14:paraId="1C429A6B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422AC161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</w:tcPr>
          <w:p w14:paraId="7D497D27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</w:tbl>
    <w:p w14:paraId="1E4ABEEB" w14:textId="77777777" w:rsidR="00251DFF" w:rsidRDefault="00251DFF">
      <w:pPr>
        <w:rPr>
          <w:b/>
          <w:sz w:val="20"/>
        </w:rPr>
      </w:pPr>
    </w:p>
    <w:p w14:paraId="348B03F4" w14:textId="77777777" w:rsidR="00251DFF" w:rsidRDefault="00251DFF">
      <w:pPr>
        <w:rPr>
          <w:b/>
          <w:sz w:val="20"/>
        </w:rPr>
      </w:pPr>
    </w:p>
    <w:p w14:paraId="71C6565E" w14:textId="77777777" w:rsidR="00251DFF" w:rsidRDefault="00574F86">
      <w:pPr>
        <w:pStyle w:val="BodyText"/>
        <w:spacing w:before="92"/>
        <w:ind w:left="220" w:right="1335"/>
        <w:jc w:val="both"/>
      </w:pPr>
      <w:r>
        <w:t>Sub sancțiunea falsului în declarații și cunoscând prevederile contractuale prin care pot fi tras la răspundere pecuniară, certific că tot ce am declarat e veridic și îmi asum ducerea la bună îndeplinire a tuturor celor de mai</w:t>
      </w:r>
      <w:r>
        <w:rPr>
          <w:spacing w:val="-8"/>
        </w:rPr>
        <w:t xml:space="preserve"> </w:t>
      </w:r>
      <w:r>
        <w:t>sus.</w:t>
      </w:r>
    </w:p>
    <w:p w14:paraId="60EC5B8B" w14:textId="77777777" w:rsidR="00251DFF" w:rsidRDefault="00251DFF">
      <w:pPr>
        <w:rPr>
          <w:b/>
          <w:sz w:val="20"/>
        </w:rPr>
      </w:pPr>
    </w:p>
    <w:p w14:paraId="6680C606" w14:textId="77777777" w:rsidR="00251DFF" w:rsidRDefault="00251DFF">
      <w:pPr>
        <w:spacing w:before="3" w:after="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458"/>
      </w:tblGrid>
      <w:tr w:rsidR="00251DFF" w14:paraId="7F1275DF" w14:textId="77777777" w:rsidTr="00344451">
        <w:trPr>
          <w:trHeight w:val="251"/>
        </w:trPr>
        <w:tc>
          <w:tcPr>
            <w:tcW w:w="4787" w:type="dxa"/>
            <w:shd w:val="clear" w:color="auto" w:fill="auto"/>
          </w:tcPr>
          <w:p w14:paraId="7539CEE9" w14:textId="77777777" w:rsidR="00251DFF" w:rsidRDefault="00574F86">
            <w:pPr>
              <w:pStyle w:val="TableParagraph"/>
              <w:spacing w:line="232" w:lineRule="exact"/>
              <w:ind w:left="107"/>
            </w:pPr>
            <w:r>
              <w:t>Data completării</w:t>
            </w:r>
          </w:p>
        </w:tc>
        <w:tc>
          <w:tcPr>
            <w:tcW w:w="4458" w:type="dxa"/>
            <w:shd w:val="clear" w:color="auto" w:fill="auto"/>
          </w:tcPr>
          <w:p w14:paraId="45C3AEB7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769CC7C3" w14:textId="77777777" w:rsidTr="00344451">
        <w:trPr>
          <w:trHeight w:val="253"/>
        </w:trPr>
        <w:tc>
          <w:tcPr>
            <w:tcW w:w="4787" w:type="dxa"/>
            <w:shd w:val="clear" w:color="auto" w:fill="auto"/>
          </w:tcPr>
          <w:p w14:paraId="0240F296" w14:textId="77777777" w:rsidR="00251DFF" w:rsidRDefault="00574F86">
            <w:pPr>
              <w:pStyle w:val="TableParagraph"/>
              <w:spacing w:line="234" w:lineRule="exact"/>
              <w:ind w:left="107"/>
            </w:pPr>
            <w:r>
              <w:t>Reprezentant legal / împuternicit(</w:t>
            </w:r>
            <w:r>
              <w:rPr>
                <w:i/>
              </w:rPr>
              <w:t>nume şi prenume</w:t>
            </w:r>
            <w:r>
              <w:t>)</w:t>
            </w:r>
          </w:p>
        </w:tc>
        <w:tc>
          <w:tcPr>
            <w:tcW w:w="4458" w:type="dxa"/>
            <w:shd w:val="clear" w:color="auto" w:fill="auto"/>
          </w:tcPr>
          <w:p w14:paraId="10A720AA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0314A4DF" w14:textId="77777777" w:rsidTr="00344451">
        <w:trPr>
          <w:trHeight w:val="1012"/>
        </w:trPr>
        <w:tc>
          <w:tcPr>
            <w:tcW w:w="9245" w:type="dxa"/>
            <w:gridSpan w:val="2"/>
            <w:shd w:val="clear" w:color="auto" w:fill="auto"/>
          </w:tcPr>
          <w:p w14:paraId="77A888E9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17994344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6DB63B7A" w14:textId="77777777" w:rsidR="00251DFF" w:rsidRDefault="00574F86">
            <w:pPr>
              <w:pStyle w:val="TableParagraph"/>
              <w:spacing w:before="205" w:line="236" w:lineRule="exact"/>
              <w:ind w:right="96"/>
              <w:jc w:val="right"/>
              <w:rPr>
                <w:i/>
              </w:rPr>
            </w:pPr>
            <w:bookmarkStart w:id="4" w:name="_GoBack"/>
            <w:bookmarkEnd w:id="4"/>
            <w:r>
              <w:t>(</w:t>
            </w:r>
            <w:r>
              <w:rPr>
                <w:i/>
              </w:rPr>
              <w:t>semnătură autorizată)</w:t>
            </w:r>
          </w:p>
        </w:tc>
      </w:tr>
    </w:tbl>
    <w:p w14:paraId="4A05A1B4" w14:textId="77777777" w:rsidR="00A70CDD" w:rsidRDefault="00A70CDD" w:rsidP="009858AB"/>
    <w:sectPr w:rsidR="00A70CDD">
      <w:pgSz w:w="11910" w:h="16840"/>
      <w:pgMar w:top="1420" w:right="100" w:bottom="2320" w:left="1220" w:header="0" w:footer="2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F0D19" w14:textId="77777777" w:rsidR="00D50278" w:rsidRDefault="00D50278">
      <w:r>
        <w:separator/>
      </w:r>
    </w:p>
  </w:endnote>
  <w:endnote w:type="continuationSeparator" w:id="0">
    <w:p w14:paraId="38115A44" w14:textId="77777777" w:rsidR="00D50278" w:rsidRDefault="00D5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0989" w14:textId="77777777" w:rsidR="00D50278" w:rsidRDefault="00D50278">
      <w:r>
        <w:separator/>
      </w:r>
    </w:p>
  </w:footnote>
  <w:footnote w:type="continuationSeparator" w:id="0">
    <w:p w14:paraId="7B6F4AAB" w14:textId="77777777" w:rsidR="00D50278" w:rsidRDefault="00D5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4E5B"/>
    <w:multiLevelType w:val="hybridMultilevel"/>
    <w:tmpl w:val="9450627C"/>
    <w:lvl w:ilvl="0" w:tplc="AE36BB12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6581B84">
      <w:numFmt w:val="bullet"/>
      <w:lvlText w:val="•"/>
      <w:lvlJc w:val="left"/>
      <w:pPr>
        <w:ind w:left="627" w:hanging="132"/>
      </w:pPr>
      <w:rPr>
        <w:rFonts w:hint="default"/>
        <w:lang w:val="ro-RO" w:eastAsia="en-US" w:bidi="ar-SA"/>
      </w:rPr>
    </w:lvl>
    <w:lvl w:ilvl="2" w:tplc="0262E8AC">
      <w:numFmt w:val="bullet"/>
      <w:lvlText w:val="•"/>
      <w:lvlJc w:val="left"/>
      <w:pPr>
        <w:ind w:left="1154" w:hanging="132"/>
      </w:pPr>
      <w:rPr>
        <w:rFonts w:hint="default"/>
        <w:lang w:val="ro-RO" w:eastAsia="en-US" w:bidi="ar-SA"/>
      </w:rPr>
    </w:lvl>
    <w:lvl w:ilvl="3" w:tplc="A0D2074A">
      <w:numFmt w:val="bullet"/>
      <w:lvlText w:val="•"/>
      <w:lvlJc w:val="left"/>
      <w:pPr>
        <w:ind w:left="1681" w:hanging="132"/>
      </w:pPr>
      <w:rPr>
        <w:rFonts w:hint="default"/>
        <w:lang w:val="ro-RO" w:eastAsia="en-US" w:bidi="ar-SA"/>
      </w:rPr>
    </w:lvl>
    <w:lvl w:ilvl="4" w:tplc="1D34941A">
      <w:numFmt w:val="bullet"/>
      <w:lvlText w:val="•"/>
      <w:lvlJc w:val="left"/>
      <w:pPr>
        <w:ind w:left="2208" w:hanging="132"/>
      </w:pPr>
      <w:rPr>
        <w:rFonts w:hint="default"/>
        <w:lang w:val="ro-RO" w:eastAsia="en-US" w:bidi="ar-SA"/>
      </w:rPr>
    </w:lvl>
    <w:lvl w:ilvl="5" w:tplc="3AFC27E0">
      <w:numFmt w:val="bullet"/>
      <w:lvlText w:val="•"/>
      <w:lvlJc w:val="left"/>
      <w:pPr>
        <w:ind w:left="2735" w:hanging="132"/>
      </w:pPr>
      <w:rPr>
        <w:rFonts w:hint="default"/>
        <w:lang w:val="ro-RO" w:eastAsia="en-US" w:bidi="ar-SA"/>
      </w:rPr>
    </w:lvl>
    <w:lvl w:ilvl="6" w:tplc="3022CE28">
      <w:numFmt w:val="bullet"/>
      <w:lvlText w:val="•"/>
      <w:lvlJc w:val="left"/>
      <w:pPr>
        <w:ind w:left="3262" w:hanging="132"/>
      </w:pPr>
      <w:rPr>
        <w:rFonts w:hint="default"/>
        <w:lang w:val="ro-RO" w:eastAsia="en-US" w:bidi="ar-SA"/>
      </w:rPr>
    </w:lvl>
    <w:lvl w:ilvl="7" w:tplc="70A01EF8">
      <w:numFmt w:val="bullet"/>
      <w:lvlText w:val="•"/>
      <w:lvlJc w:val="left"/>
      <w:pPr>
        <w:ind w:left="3789" w:hanging="132"/>
      </w:pPr>
      <w:rPr>
        <w:rFonts w:hint="default"/>
        <w:lang w:val="ro-RO" w:eastAsia="en-US" w:bidi="ar-SA"/>
      </w:rPr>
    </w:lvl>
    <w:lvl w:ilvl="8" w:tplc="7C78AAE6">
      <w:numFmt w:val="bullet"/>
      <w:lvlText w:val="•"/>
      <w:lvlJc w:val="left"/>
      <w:pPr>
        <w:ind w:left="4316" w:hanging="132"/>
      </w:pPr>
      <w:rPr>
        <w:rFonts w:hint="default"/>
        <w:lang w:val="ro-RO" w:eastAsia="en-US" w:bidi="ar-SA"/>
      </w:rPr>
    </w:lvl>
  </w:abstractNum>
  <w:abstractNum w:abstractNumId="1" w15:restartNumberingAfterBreak="0">
    <w:nsid w:val="19690DED"/>
    <w:multiLevelType w:val="hybridMultilevel"/>
    <w:tmpl w:val="E234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231C"/>
    <w:multiLevelType w:val="hybridMultilevel"/>
    <w:tmpl w:val="1F00841C"/>
    <w:lvl w:ilvl="0" w:tplc="990256A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5C12B0F2">
      <w:numFmt w:val="bullet"/>
      <w:lvlText w:val="•"/>
      <w:lvlJc w:val="left"/>
      <w:pPr>
        <w:ind w:left="1275" w:hanging="708"/>
      </w:pPr>
      <w:rPr>
        <w:rFonts w:hint="default"/>
        <w:lang w:val="ro-RO" w:eastAsia="en-US" w:bidi="ar-SA"/>
      </w:rPr>
    </w:lvl>
    <w:lvl w:ilvl="2" w:tplc="A7088F2C">
      <w:numFmt w:val="bullet"/>
      <w:lvlText w:val="•"/>
      <w:lvlJc w:val="left"/>
      <w:pPr>
        <w:ind w:left="1730" w:hanging="708"/>
      </w:pPr>
      <w:rPr>
        <w:rFonts w:hint="default"/>
        <w:lang w:val="ro-RO" w:eastAsia="en-US" w:bidi="ar-SA"/>
      </w:rPr>
    </w:lvl>
    <w:lvl w:ilvl="3" w:tplc="2FD8D226">
      <w:numFmt w:val="bullet"/>
      <w:lvlText w:val="•"/>
      <w:lvlJc w:val="left"/>
      <w:pPr>
        <w:ind w:left="2185" w:hanging="708"/>
      </w:pPr>
      <w:rPr>
        <w:rFonts w:hint="default"/>
        <w:lang w:val="ro-RO" w:eastAsia="en-US" w:bidi="ar-SA"/>
      </w:rPr>
    </w:lvl>
    <w:lvl w:ilvl="4" w:tplc="AC384B24">
      <w:numFmt w:val="bullet"/>
      <w:lvlText w:val="•"/>
      <w:lvlJc w:val="left"/>
      <w:pPr>
        <w:ind w:left="2640" w:hanging="708"/>
      </w:pPr>
      <w:rPr>
        <w:rFonts w:hint="default"/>
        <w:lang w:val="ro-RO" w:eastAsia="en-US" w:bidi="ar-SA"/>
      </w:rPr>
    </w:lvl>
    <w:lvl w:ilvl="5" w:tplc="F68AAC98">
      <w:numFmt w:val="bullet"/>
      <w:lvlText w:val="•"/>
      <w:lvlJc w:val="left"/>
      <w:pPr>
        <w:ind w:left="3096" w:hanging="708"/>
      </w:pPr>
      <w:rPr>
        <w:rFonts w:hint="default"/>
        <w:lang w:val="ro-RO" w:eastAsia="en-US" w:bidi="ar-SA"/>
      </w:rPr>
    </w:lvl>
    <w:lvl w:ilvl="6" w:tplc="B17C96AE">
      <w:numFmt w:val="bullet"/>
      <w:lvlText w:val="•"/>
      <w:lvlJc w:val="left"/>
      <w:pPr>
        <w:ind w:left="3551" w:hanging="708"/>
      </w:pPr>
      <w:rPr>
        <w:rFonts w:hint="default"/>
        <w:lang w:val="ro-RO" w:eastAsia="en-US" w:bidi="ar-SA"/>
      </w:rPr>
    </w:lvl>
    <w:lvl w:ilvl="7" w:tplc="1AA2204E">
      <w:numFmt w:val="bullet"/>
      <w:lvlText w:val="•"/>
      <w:lvlJc w:val="left"/>
      <w:pPr>
        <w:ind w:left="4006" w:hanging="708"/>
      </w:pPr>
      <w:rPr>
        <w:rFonts w:hint="default"/>
        <w:lang w:val="ro-RO" w:eastAsia="en-US" w:bidi="ar-SA"/>
      </w:rPr>
    </w:lvl>
    <w:lvl w:ilvl="8" w:tplc="D41CE92C">
      <w:numFmt w:val="bullet"/>
      <w:lvlText w:val="•"/>
      <w:lvlJc w:val="left"/>
      <w:pPr>
        <w:ind w:left="4461" w:hanging="708"/>
      </w:pPr>
      <w:rPr>
        <w:rFonts w:hint="default"/>
        <w:lang w:val="ro-RO" w:eastAsia="en-US" w:bidi="ar-SA"/>
      </w:rPr>
    </w:lvl>
  </w:abstractNum>
  <w:abstractNum w:abstractNumId="3" w15:restartNumberingAfterBreak="0">
    <w:nsid w:val="44830A9B"/>
    <w:multiLevelType w:val="hybridMultilevel"/>
    <w:tmpl w:val="14BCE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A2A56"/>
    <w:multiLevelType w:val="hybridMultilevel"/>
    <w:tmpl w:val="ECAE7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C5BFE"/>
    <w:multiLevelType w:val="hybridMultilevel"/>
    <w:tmpl w:val="EB826336"/>
    <w:lvl w:ilvl="0" w:tplc="7AD8418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10C24072">
      <w:numFmt w:val="bullet"/>
      <w:lvlText w:val="•"/>
      <w:lvlJc w:val="left"/>
      <w:pPr>
        <w:ind w:left="581" w:hanging="221"/>
      </w:pPr>
      <w:rPr>
        <w:rFonts w:hint="default"/>
        <w:lang w:val="ro-RO" w:eastAsia="en-US" w:bidi="ar-SA"/>
      </w:rPr>
    </w:lvl>
    <w:lvl w:ilvl="2" w:tplc="E808096C">
      <w:numFmt w:val="bullet"/>
      <w:lvlText w:val="•"/>
      <w:lvlJc w:val="left"/>
      <w:pPr>
        <w:ind w:left="843" w:hanging="221"/>
      </w:pPr>
      <w:rPr>
        <w:rFonts w:hint="default"/>
        <w:lang w:val="ro-RO" w:eastAsia="en-US" w:bidi="ar-SA"/>
      </w:rPr>
    </w:lvl>
    <w:lvl w:ilvl="3" w:tplc="EE6897A8">
      <w:numFmt w:val="bullet"/>
      <w:lvlText w:val="•"/>
      <w:lvlJc w:val="left"/>
      <w:pPr>
        <w:ind w:left="1104" w:hanging="221"/>
      </w:pPr>
      <w:rPr>
        <w:rFonts w:hint="default"/>
        <w:lang w:val="ro-RO" w:eastAsia="en-US" w:bidi="ar-SA"/>
      </w:rPr>
    </w:lvl>
    <w:lvl w:ilvl="4" w:tplc="917477FC">
      <w:numFmt w:val="bullet"/>
      <w:lvlText w:val="•"/>
      <w:lvlJc w:val="left"/>
      <w:pPr>
        <w:ind w:left="1366" w:hanging="221"/>
      </w:pPr>
      <w:rPr>
        <w:rFonts w:hint="default"/>
        <w:lang w:val="ro-RO" w:eastAsia="en-US" w:bidi="ar-SA"/>
      </w:rPr>
    </w:lvl>
    <w:lvl w:ilvl="5" w:tplc="931AE43C">
      <w:numFmt w:val="bullet"/>
      <w:lvlText w:val="•"/>
      <w:lvlJc w:val="left"/>
      <w:pPr>
        <w:ind w:left="1627" w:hanging="221"/>
      </w:pPr>
      <w:rPr>
        <w:rFonts w:hint="default"/>
        <w:lang w:val="ro-RO" w:eastAsia="en-US" w:bidi="ar-SA"/>
      </w:rPr>
    </w:lvl>
    <w:lvl w:ilvl="6" w:tplc="71E867DE">
      <w:numFmt w:val="bullet"/>
      <w:lvlText w:val="•"/>
      <w:lvlJc w:val="left"/>
      <w:pPr>
        <w:ind w:left="1889" w:hanging="221"/>
      </w:pPr>
      <w:rPr>
        <w:rFonts w:hint="default"/>
        <w:lang w:val="ro-RO" w:eastAsia="en-US" w:bidi="ar-SA"/>
      </w:rPr>
    </w:lvl>
    <w:lvl w:ilvl="7" w:tplc="05608588">
      <w:numFmt w:val="bullet"/>
      <w:lvlText w:val="•"/>
      <w:lvlJc w:val="left"/>
      <w:pPr>
        <w:ind w:left="2150" w:hanging="221"/>
      </w:pPr>
      <w:rPr>
        <w:rFonts w:hint="default"/>
        <w:lang w:val="ro-RO" w:eastAsia="en-US" w:bidi="ar-SA"/>
      </w:rPr>
    </w:lvl>
    <w:lvl w:ilvl="8" w:tplc="4B62757E">
      <w:numFmt w:val="bullet"/>
      <w:lvlText w:val="•"/>
      <w:lvlJc w:val="left"/>
      <w:pPr>
        <w:ind w:left="2412" w:hanging="221"/>
      </w:pPr>
      <w:rPr>
        <w:rFonts w:hint="default"/>
        <w:lang w:val="ro-RO" w:eastAsia="en-US" w:bidi="ar-SA"/>
      </w:rPr>
    </w:lvl>
  </w:abstractNum>
  <w:abstractNum w:abstractNumId="6" w15:restartNumberingAfterBreak="0">
    <w:nsid w:val="7EDF72FF"/>
    <w:multiLevelType w:val="hybridMultilevel"/>
    <w:tmpl w:val="DA103924"/>
    <w:lvl w:ilvl="0" w:tplc="9762F85E">
      <w:start w:val="1"/>
      <w:numFmt w:val="decimal"/>
      <w:lvlText w:val="%1.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BA65658">
      <w:numFmt w:val="bullet"/>
      <w:lvlText w:val="•"/>
      <w:lvlJc w:val="left"/>
      <w:pPr>
        <w:ind w:left="627" w:hanging="250"/>
      </w:pPr>
      <w:rPr>
        <w:rFonts w:hint="default"/>
        <w:lang w:val="ro-RO" w:eastAsia="en-US" w:bidi="ar-SA"/>
      </w:rPr>
    </w:lvl>
    <w:lvl w:ilvl="2" w:tplc="0A500ECE">
      <w:numFmt w:val="bullet"/>
      <w:lvlText w:val="•"/>
      <w:lvlJc w:val="left"/>
      <w:pPr>
        <w:ind w:left="1154" w:hanging="250"/>
      </w:pPr>
      <w:rPr>
        <w:rFonts w:hint="default"/>
        <w:lang w:val="ro-RO" w:eastAsia="en-US" w:bidi="ar-SA"/>
      </w:rPr>
    </w:lvl>
    <w:lvl w:ilvl="3" w:tplc="583C61A0">
      <w:numFmt w:val="bullet"/>
      <w:lvlText w:val="•"/>
      <w:lvlJc w:val="left"/>
      <w:pPr>
        <w:ind w:left="1681" w:hanging="250"/>
      </w:pPr>
      <w:rPr>
        <w:rFonts w:hint="default"/>
        <w:lang w:val="ro-RO" w:eastAsia="en-US" w:bidi="ar-SA"/>
      </w:rPr>
    </w:lvl>
    <w:lvl w:ilvl="4" w:tplc="C9ECEDD0">
      <w:numFmt w:val="bullet"/>
      <w:lvlText w:val="•"/>
      <w:lvlJc w:val="left"/>
      <w:pPr>
        <w:ind w:left="2208" w:hanging="250"/>
      </w:pPr>
      <w:rPr>
        <w:rFonts w:hint="default"/>
        <w:lang w:val="ro-RO" w:eastAsia="en-US" w:bidi="ar-SA"/>
      </w:rPr>
    </w:lvl>
    <w:lvl w:ilvl="5" w:tplc="F89C055A">
      <w:numFmt w:val="bullet"/>
      <w:lvlText w:val="•"/>
      <w:lvlJc w:val="left"/>
      <w:pPr>
        <w:ind w:left="2736" w:hanging="250"/>
      </w:pPr>
      <w:rPr>
        <w:rFonts w:hint="default"/>
        <w:lang w:val="ro-RO" w:eastAsia="en-US" w:bidi="ar-SA"/>
      </w:rPr>
    </w:lvl>
    <w:lvl w:ilvl="6" w:tplc="ABB6D39C">
      <w:numFmt w:val="bullet"/>
      <w:lvlText w:val="•"/>
      <w:lvlJc w:val="left"/>
      <w:pPr>
        <w:ind w:left="3263" w:hanging="250"/>
      </w:pPr>
      <w:rPr>
        <w:rFonts w:hint="default"/>
        <w:lang w:val="ro-RO" w:eastAsia="en-US" w:bidi="ar-SA"/>
      </w:rPr>
    </w:lvl>
    <w:lvl w:ilvl="7" w:tplc="9C748E2A">
      <w:numFmt w:val="bullet"/>
      <w:lvlText w:val="•"/>
      <w:lvlJc w:val="left"/>
      <w:pPr>
        <w:ind w:left="3790" w:hanging="250"/>
      </w:pPr>
      <w:rPr>
        <w:rFonts w:hint="default"/>
        <w:lang w:val="ro-RO" w:eastAsia="en-US" w:bidi="ar-SA"/>
      </w:rPr>
    </w:lvl>
    <w:lvl w:ilvl="8" w:tplc="63204890">
      <w:numFmt w:val="bullet"/>
      <w:lvlText w:val="•"/>
      <w:lvlJc w:val="left"/>
      <w:pPr>
        <w:ind w:left="4317" w:hanging="250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FF"/>
    <w:rsid w:val="00251DFF"/>
    <w:rsid w:val="00344451"/>
    <w:rsid w:val="004B634C"/>
    <w:rsid w:val="004E5078"/>
    <w:rsid w:val="00574F86"/>
    <w:rsid w:val="005F734A"/>
    <w:rsid w:val="009858AB"/>
    <w:rsid w:val="00A6702E"/>
    <w:rsid w:val="00A70CDD"/>
    <w:rsid w:val="00D50278"/>
    <w:rsid w:val="00E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D1568"/>
  <w15:docId w15:val="{1026425B-6CA7-405A-8205-66858287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aliases w:val="Forth level,Colorful List - Accent 11,Medium Grid 1 - Accent 21,Akapit z listą BS,Outlines a.b.c.,List_Paragraph,Multilevel para_II,Akapit z lista BS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7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34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7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34A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Forth level Char,Colorful List - Accent 11 Char,Medium Grid 1 - Accent 21 Char,Akapit z listą BS Char,Outlines a.b.c. Char,List_Paragraph Char,Multilevel para_II Char,Akapit z lista BS Char,List Paragraph1 Char"/>
    <w:link w:val="ListParagraph"/>
    <w:uiPriority w:val="34"/>
    <w:locked/>
    <w:rsid w:val="005F734A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Adrian Clitan</cp:lastModifiedBy>
  <cp:revision>2</cp:revision>
  <dcterms:created xsi:type="dcterms:W3CDTF">2023-03-20T12:02:00Z</dcterms:created>
  <dcterms:modified xsi:type="dcterms:W3CDTF">2023-03-20T12:02:00Z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2023-03-09T00:00:00Z</vt:filetime>
  </property>
</Properties>
</file>